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52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44"/>
      </w:tblGrid>
      <w:tr w:rsidR="003D3290" w:rsidTr="00337C83">
        <w:trPr>
          <w:trHeight w:val="2151"/>
        </w:trPr>
        <w:tc>
          <w:tcPr>
            <w:tcW w:w="9144" w:type="dxa"/>
          </w:tcPr>
          <w:p w:rsidR="003D3290" w:rsidRDefault="00D926A3" w:rsidP="00337C83">
            <w:pPr>
              <w:spacing w:before="40"/>
              <w:rPr>
                <w:rFonts w:ascii="Arial" w:hAnsi="Arial" w:cs="Arial"/>
                <w:color w:val="004200"/>
                <w:sz w:val="18"/>
                <w:szCs w:val="18"/>
              </w:rPr>
            </w:pPr>
            <w:bookmarkStart w:id="0" w:name="_Hlk69366656"/>
            <w:r>
              <w:rPr>
                <w:noProof/>
              </w:rPr>
              <w:drawing>
                <wp:anchor distT="0" distB="0" distL="114300" distR="114300" simplePos="0" relativeHeight="251664384" behindDoc="1" locked="0" layoutInCell="0" allowOverlap="1" wp14:anchorId="6C8D89E3" wp14:editId="077B2CA1">
                  <wp:simplePos x="0" y="0"/>
                  <wp:positionH relativeFrom="margin">
                    <wp:posOffset>-983615</wp:posOffset>
                  </wp:positionH>
                  <wp:positionV relativeFrom="margin">
                    <wp:posOffset>-584534</wp:posOffset>
                  </wp:positionV>
                  <wp:extent cx="7772400" cy="10058400"/>
                  <wp:effectExtent l="0" t="0" r="0" b="0"/>
                  <wp:wrapNone/>
                  <wp:docPr id="1" name="Picture 1" descr="decoratio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070330" descr="decoration 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p w:rsidR="00A66313" w:rsidRDefault="001F2E80" w:rsidP="00337C83">
            <w:pPr>
              <w:pStyle w:val="Titlestyle"/>
              <w:ind w:left="1800" w:firstLine="0"/>
              <w:rPr>
                <w:sz w:val="40"/>
                <w:szCs w:val="40"/>
              </w:rPr>
            </w:pPr>
            <w:r w:rsidRPr="00CE4F45">
              <w:rPr>
                <w:rFonts w:asciiTheme="majorHAnsi" w:eastAsiaTheme="majorEastAsia" w:hAnsiTheme="majorHAnsi" w:cstheme="majorBidi"/>
                <w:b/>
                <w:color w:val="2E74B5" w:themeColor="accent1" w:themeShade="BF"/>
                <w:sz w:val="40"/>
                <w:szCs w:val="40"/>
              </w:rPr>
              <w:drawing>
                <wp:anchor distT="0" distB="0" distL="114300" distR="114300" simplePos="0" relativeHeight="251662336" behindDoc="0" locked="0" layoutInCell="1" allowOverlap="1" wp14:anchorId="67C24E6E" wp14:editId="04397DCE">
                  <wp:simplePos x="0" y="0"/>
                  <wp:positionH relativeFrom="column">
                    <wp:posOffset>5176054</wp:posOffset>
                  </wp:positionH>
                  <wp:positionV relativeFrom="paragraph">
                    <wp:posOffset>296022</wp:posOffset>
                  </wp:positionV>
                  <wp:extent cx="1190625" cy="664674"/>
                  <wp:effectExtent l="0" t="0" r="0" b="2540"/>
                  <wp:wrapNone/>
                  <wp:docPr id="35" name="Picture 35" descr="Pump Out Don't Dump Out logo showing a graphic of an icon of a man pumping ou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inal NDZ Pump Ou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0625" cy="664674"/>
                          </a:xfrm>
                          <a:prstGeom prst="rect">
                            <a:avLst/>
                          </a:prstGeom>
                        </pic:spPr>
                      </pic:pic>
                    </a:graphicData>
                  </a:graphic>
                  <wp14:sizeRelH relativeFrom="page">
                    <wp14:pctWidth>0</wp14:pctWidth>
                  </wp14:sizeRelH>
                  <wp14:sizeRelV relativeFrom="page">
                    <wp14:pctHeight>0</wp14:pctHeight>
                  </wp14:sizeRelV>
                </wp:anchor>
              </w:drawing>
            </w:r>
            <w:r w:rsidR="003D3290">
              <w:rPr>
                <w:sz w:val="40"/>
                <w:szCs w:val="40"/>
              </w:rPr>
              <w:drawing>
                <wp:anchor distT="0" distB="0" distL="114300" distR="114300" simplePos="0" relativeHeight="251660288" behindDoc="0" locked="0" layoutInCell="1" allowOverlap="1" wp14:anchorId="71569270" wp14:editId="5D1CB023">
                  <wp:simplePos x="0" y="0"/>
                  <wp:positionH relativeFrom="column">
                    <wp:posOffset>-38100</wp:posOffset>
                  </wp:positionH>
                  <wp:positionV relativeFrom="paragraph">
                    <wp:posOffset>-28575</wp:posOffset>
                  </wp:positionV>
                  <wp:extent cx="1025525" cy="752475"/>
                  <wp:effectExtent l="0" t="0" r="3175" b="9525"/>
                  <wp:wrapNone/>
                  <wp:docPr id="23" name="Picture 23" descr="ECY_Symbol.pn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Y_Symbol.png"/>
                          <pic:cNvPicPr/>
                        </pic:nvPicPr>
                        <pic:blipFill>
                          <a:blip r:embed="rId10"/>
                          <a:stretch>
                            <a:fillRect/>
                          </a:stretch>
                        </pic:blipFill>
                        <pic:spPr>
                          <a:xfrm>
                            <a:off x="0" y="0"/>
                            <a:ext cx="1025525" cy="752475"/>
                          </a:xfrm>
                          <a:prstGeom prst="rect">
                            <a:avLst/>
                          </a:prstGeom>
                        </pic:spPr>
                      </pic:pic>
                    </a:graphicData>
                  </a:graphic>
                  <wp14:sizeRelH relativeFrom="margin">
                    <wp14:pctWidth>0</wp14:pctWidth>
                  </wp14:sizeRelH>
                  <wp14:sizeRelV relativeFrom="margin">
                    <wp14:pctHeight>0</wp14:pctHeight>
                  </wp14:sizeRelV>
                </wp:anchor>
              </w:drawing>
            </w:r>
            <w:r w:rsidR="00A66313">
              <w:rPr>
                <w:sz w:val="40"/>
                <w:szCs w:val="40"/>
              </w:rPr>
              <w:t xml:space="preserve">Pump Out, Don’t Dump Out Campaign </w:t>
            </w:r>
          </w:p>
          <w:p w:rsidR="003D3290" w:rsidRDefault="00A66313" w:rsidP="00337C83">
            <w:pPr>
              <w:pStyle w:val="Titlestyle"/>
              <w:ind w:left="1800" w:firstLine="0"/>
              <w:rPr>
                <w:sz w:val="40"/>
                <w:szCs w:val="40"/>
              </w:rPr>
            </w:pPr>
            <w:r>
              <w:rPr>
                <w:sz w:val="40"/>
                <w:szCs w:val="40"/>
              </w:rPr>
              <w:t xml:space="preserve"> Sample Social Media Content</w:t>
            </w:r>
          </w:p>
          <w:p w:rsidR="00A66313" w:rsidRPr="00A66313" w:rsidRDefault="00A66313" w:rsidP="00A66313"/>
          <w:p w:rsidR="003D3290" w:rsidRDefault="003D3290" w:rsidP="00337C83">
            <w:pPr>
              <w:pStyle w:val="Sub-titlestyle"/>
              <w:rPr>
                <w:sz w:val="28"/>
              </w:rPr>
            </w:pPr>
            <w:r>
              <w:rPr>
                <w:sz w:val="28"/>
              </w:rPr>
              <w:t>Washington State Department of Ecology</w:t>
            </w:r>
          </w:p>
          <w:bookmarkEnd w:id="0"/>
          <w:p w:rsidR="001F2E80" w:rsidRDefault="001F2E80" w:rsidP="001F2E80">
            <w:pPr>
              <w:keepNext/>
              <w:keepLines/>
              <w:outlineLvl w:val="0"/>
              <w:rPr>
                <w:rFonts w:asciiTheme="majorHAnsi" w:eastAsiaTheme="majorEastAsia" w:hAnsiTheme="majorHAnsi" w:cstheme="majorBidi"/>
                <w:b/>
                <w:color w:val="2E74B5" w:themeColor="accent1" w:themeShade="BF"/>
                <w:sz w:val="32"/>
                <w:szCs w:val="32"/>
              </w:rPr>
            </w:pPr>
            <w:r w:rsidRPr="00280A4E">
              <w:rPr>
                <w:noProof/>
              </w:rPr>
              <mc:AlternateContent>
                <mc:Choice Requires="wps">
                  <w:drawing>
                    <wp:anchor distT="0" distB="0" distL="114300" distR="114300" simplePos="0" relativeHeight="251659264" behindDoc="0" locked="0" layoutInCell="1" allowOverlap="1" wp14:anchorId="32DB4460" wp14:editId="4CAD50A8">
                      <wp:simplePos x="0" y="0"/>
                      <wp:positionH relativeFrom="column">
                        <wp:posOffset>54053</wp:posOffset>
                      </wp:positionH>
                      <wp:positionV relativeFrom="paragraph">
                        <wp:posOffset>105197</wp:posOffset>
                      </wp:positionV>
                      <wp:extent cx="5985048" cy="14374"/>
                      <wp:effectExtent l="19050" t="19050" r="34925" b="24130"/>
                      <wp:wrapNone/>
                      <wp:docPr id="3" name="Straight Connector 3"/>
                      <wp:cNvGraphicFramePr/>
                      <a:graphic xmlns:a="http://schemas.openxmlformats.org/drawingml/2006/main">
                        <a:graphicData uri="http://schemas.microsoft.com/office/word/2010/wordprocessingShape">
                          <wps:wsp>
                            <wps:cNvCnPr/>
                            <wps:spPr>
                              <a:xfrm flipV="1">
                                <a:off x="0" y="0"/>
                                <a:ext cx="5985048" cy="14374"/>
                              </a:xfrm>
                              <a:prstGeom prst="line">
                                <a:avLst/>
                              </a:prstGeom>
                              <a:noFill/>
                              <a:ln w="38100" cap="flat" cmpd="sng" algn="ctr">
                                <a:solidFill>
                                  <a:srgbClr val="4472C4">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79CD5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8.3pt" to="47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" strokecolor="#2f5597" strokeweight="3pt">
                      <v:stroke joinstyle="miter"/>
                    </v:line>
                  </w:pict>
                </mc:Fallback>
              </mc:AlternateContent>
            </w:r>
          </w:p>
          <w:p w:rsidR="001F2E80" w:rsidRPr="002F268B" w:rsidRDefault="001F2E80" w:rsidP="001F2E80">
            <w:pPr>
              <w:keepNext/>
              <w:keepLines/>
              <w:outlineLvl w:val="0"/>
              <w:rPr>
                <w:rFonts w:ascii="Rockwell" w:eastAsiaTheme="majorEastAsia" w:hAnsi="Rockwell" w:cstheme="majorBidi"/>
                <w:b/>
                <w:color w:val="2E74B5" w:themeColor="accent1" w:themeShade="BF"/>
                <w:sz w:val="28"/>
                <w:szCs w:val="28"/>
              </w:rPr>
            </w:pPr>
            <w:r w:rsidRPr="002F268B">
              <w:rPr>
                <w:rFonts w:ascii="Rockwell" w:eastAsiaTheme="majorEastAsia" w:hAnsi="Rockwell" w:cstheme="majorBidi"/>
                <w:b/>
                <w:color w:val="2E74B5" w:themeColor="accent1" w:themeShade="BF"/>
                <w:sz w:val="28"/>
                <w:szCs w:val="28"/>
              </w:rPr>
              <w:t>About the campaign</w:t>
            </w:r>
          </w:p>
          <w:p w:rsidR="001F2E80" w:rsidRPr="00654344" w:rsidRDefault="001F2E80" w:rsidP="001F2E80">
            <w:pPr>
              <w:keepNext/>
              <w:keepLines/>
              <w:outlineLvl w:val="0"/>
              <w:rPr>
                <w:sz w:val="24"/>
                <w:szCs w:val="24"/>
              </w:rPr>
            </w:pPr>
            <w:r w:rsidRPr="00A82642">
              <w:rPr>
                <w:sz w:val="24"/>
                <w:szCs w:val="24"/>
              </w:rPr>
              <w:t>The Washington Department of Ecology – in partnership with the Washington State Parks - Clean Vessel Act Grant Program, Washington Sea Grant, Pump out Washington, and Clean Marina Washington – is conducting a Pump Out, Don’t Dump Out campaign throughout the summer. The goal is to remind boaters that Puget Sound is a No Discharge Zone and encourage everyone to proper</w:t>
            </w:r>
            <w:r>
              <w:rPr>
                <w:sz w:val="24"/>
                <w:szCs w:val="24"/>
              </w:rPr>
              <w:t>ly dispose of their boat sewage</w:t>
            </w:r>
            <w:r w:rsidR="002F268B">
              <w:rPr>
                <w:sz w:val="24"/>
                <w:szCs w:val="24"/>
              </w:rPr>
              <w:t>.</w:t>
            </w:r>
          </w:p>
          <w:p w:rsidR="001F2E80" w:rsidRPr="001F2E80" w:rsidRDefault="001F2E80" w:rsidP="001F2E80">
            <w:pPr>
              <w:keepNext/>
              <w:keepLines/>
              <w:outlineLvl w:val="0"/>
              <w:rPr>
                <w:rFonts w:ascii="Rockwell" w:hAnsi="Rockwell"/>
                <w:color w:val="0070C0"/>
              </w:rPr>
            </w:pPr>
          </w:p>
          <w:p w:rsidR="001F2E80" w:rsidRPr="002F268B" w:rsidRDefault="001F2E80" w:rsidP="001F2E80">
            <w:pPr>
              <w:keepNext/>
              <w:keepLines/>
              <w:outlineLvl w:val="0"/>
              <w:rPr>
                <w:rFonts w:ascii="Rockwell" w:hAnsi="Rockwell"/>
                <w:b/>
                <w:color w:val="0070C0"/>
                <w:sz w:val="28"/>
                <w:szCs w:val="28"/>
              </w:rPr>
            </w:pPr>
            <w:r w:rsidRPr="002F268B">
              <w:rPr>
                <w:rFonts w:ascii="Rockwell" w:hAnsi="Rockwell"/>
                <w:b/>
                <w:color w:val="0070C0"/>
                <w:sz w:val="28"/>
                <w:szCs w:val="28"/>
              </w:rPr>
              <w:t xml:space="preserve">Get Involved </w:t>
            </w:r>
          </w:p>
          <w:p w:rsidR="001F2E80" w:rsidRDefault="001F2E80" w:rsidP="001F2E80">
            <w:pPr>
              <w:keepNext/>
              <w:keepLines/>
              <w:outlineLvl w:val="0"/>
            </w:pPr>
            <w:r>
              <w:t xml:space="preserve">Become a </w:t>
            </w:r>
            <w:hyperlink r:id="rId11" w:history="1">
              <w:r w:rsidRPr="00AD1108">
                <w:rPr>
                  <w:rStyle w:val="Hyperlink"/>
                </w:rPr>
                <w:t>Pump Out, Don’t Dump Out</w:t>
              </w:r>
            </w:hyperlink>
            <w:r>
              <w:t xml:space="preserve"> campaign partner and help spread the message. You can help protect our waters by encouraging boaters in your marina or community to pump out their holding tank. Commit to do at least one the following this summer! </w:t>
            </w:r>
          </w:p>
          <w:p w:rsidR="001F2E80" w:rsidRDefault="001F2E80" w:rsidP="001F2E80">
            <w:pPr>
              <w:pStyle w:val="ListParagraph"/>
              <w:keepNext/>
              <w:keepLines/>
              <w:numPr>
                <w:ilvl w:val="0"/>
                <w:numId w:val="5"/>
              </w:numPr>
              <w:outlineLvl w:val="0"/>
            </w:pPr>
            <w:r>
              <w:t xml:space="preserve">Publish pumpout messages and graphics on your social media accounts – See our sample posts on the next page. </w:t>
            </w:r>
          </w:p>
          <w:p w:rsidR="001F2E80" w:rsidRDefault="001F2E80" w:rsidP="001F2E80">
            <w:pPr>
              <w:pStyle w:val="ListParagraph"/>
              <w:keepNext/>
              <w:keepLines/>
              <w:numPr>
                <w:ilvl w:val="0"/>
                <w:numId w:val="5"/>
              </w:numPr>
              <w:outlineLvl w:val="0"/>
            </w:pPr>
            <w:r>
              <w:t xml:space="preserve">Post a photo of your pumpout or dump station and invite boaters to use your facilities. </w:t>
            </w:r>
          </w:p>
          <w:p w:rsidR="001F2E80" w:rsidRDefault="001F2E80" w:rsidP="001F2E80">
            <w:pPr>
              <w:pStyle w:val="ListParagraph"/>
              <w:keepNext/>
              <w:keepLines/>
              <w:numPr>
                <w:ilvl w:val="0"/>
                <w:numId w:val="5"/>
              </w:numPr>
              <w:outlineLvl w:val="0"/>
            </w:pPr>
            <w:r>
              <w:t xml:space="preserve">Publish a news release or article about the importance of clean waters and pumping out vessel sewage. Ecology’s webpage provides information to help you. </w:t>
            </w:r>
          </w:p>
          <w:p w:rsidR="001F2E80" w:rsidRDefault="001F2E80" w:rsidP="001F2E80">
            <w:pPr>
              <w:pStyle w:val="ListParagraph"/>
              <w:keepNext/>
              <w:keepLines/>
              <w:numPr>
                <w:ilvl w:val="0"/>
                <w:numId w:val="5"/>
              </w:numPr>
              <w:outlineLvl w:val="0"/>
            </w:pPr>
            <w:r>
              <w:t>Publish messages on your website, blog, newsletter, or any platform you use to communicate that Puget Sound is a No Discharge Zone and where to find pumpouts.</w:t>
            </w:r>
          </w:p>
          <w:p w:rsidR="001F2E80" w:rsidRDefault="001F2E80" w:rsidP="001F2E80">
            <w:pPr>
              <w:pStyle w:val="ListParagraph"/>
              <w:keepNext/>
              <w:keepLines/>
              <w:numPr>
                <w:ilvl w:val="0"/>
                <w:numId w:val="5"/>
              </w:numPr>
              <w:outlineLvl w:val="0"/>
            </w:pPr>
            <w:r>
              <w:t xml:space="preserve">Promote clean boating practices and hand out free pumpout materials. Ecology can provide dye tab packets to help boaters check their system for leaks. </w:t>
            </w:r>
          </w:p>
          <w:p w:rsidR="001F2E80" w:rsidRDefault="001F2E80" w:rsidP="001F2E80">
            <w:pPr>
              <w:pStyle w:val="ListParagraph"/>
              <w:keepNext/>
              <w:keepLines/>
              <w:numPr>
                <w:ilvl w:val="0"/>
                <w:numId w:val="5"/>
              </w:numPr>
              <w:outlineLvl w:val="0"/>
            </w:pPr>
            <w:r>
              <w:t xml:space="preserve">Thank the boaters in your marina for pumping out by offering incentives, discounts, or freebies. </w:t>
            </w:r>
          </w:p>
          <w:p w:rsidR="001F2E80" w:rsidRDefault="001F2E80" w:rsidP="001F2E80">
            <w:pPr>
              <w:pStyle w:val="ListParagraph"/>
              <w:keepNext/>
              <w:keepLines/>
              <w:numPr>
                <w:ilvl w:val="0"/>
                <w:numId w:val="5"/>
              </w:numPr>
              <w:outlineLvl w:val="0"/>
            </w:pPr>
            <w:r>
              <w:t xml:space="preserve">Request FREE aluminum, magnetic decal signs about the Puget Sound No Discharge Zone for your marina or boat launch. </w:t>
            </w:r>
          </w:p>
          <w:p w:rsidR="001F2E80" w:rsidRDefault="001F2E80" w:rsidP="001F2E80">
            <w:pPr>
              <w:pStyle w:val="ListParagraph"/>
              <w:keepNext/>
              <w:keepLines/>
              <w:numPr>
                <w:ilvl w:val="0"/>
                <w:numId w:val="5"/>
              </w:numPr>
              <w:outlineLvl w:val="0"/>
            </w:pPr>
            <w:r>
              <w:t xml:space="preserve">Send us a picture of your No Discharge Zone or pumpout sign with your facility in the background, so we can feature it in our social media outreach. </w:t>
            </w:r>
          </w:p>
          <w:p w:rsidR="001F2E80" w:rsidRDefault="001F2E80" w:rsidP="001F2E80">
            <w:pPr>
              <w:pStyle w:val="ListParagraph"/>
              <w:keepNext/>
              <w:keepLines/>
              <w:numPr>
                <w:ilvl w:val="0"/>
                <w:numId w:val="5"/>
              </w:numPr>
              <w:outlineLvl w:val="0"/>
            </w:pPr>
            <w:r>
              <w:t>Check your facility’s pumpout information for accuracy on the PumpoutWashington.org website and the Pumpout Nav app. Send updates or corrections to pumpouts@uw.edu. Remember to keep your pumpout facility operational and respond to reports of issues!</w:t>
            </w:r>
          </w:p>
          <w:p w:rsidR="001F2E80" w:rsidRPr="001F2E80" w:rsidRDefault="001F2E80" w:rsidP="001F2E80">
            <w:pPr>
              <w:pStyle w:val="ListParagraph"/>
              <w:keepNext/>
              <w:keepLines/>
              <w:numPr>
                <w:ilvl w:val="0"/>
                <w:numId w:val="5"/>
              </w:numPr>
              <w:outlineLvl w:val="0"/>
              <w:rPr>
                <w:rFonts w:asciiTheme="majorHAnsi" w:eastAsiaTheme="majorEastAsia" w:hAnsiTheme="majorHAnsi" w:cstheme="majorBidi"/>
                <w:b/>
                <w:color w:val="2E74B5" w:themeColor="accent1" w:themeShade="BF"/>
                <w:sz w:val="32"/>
                <w:szCs w:val="32"/>
              </w:rPr>
            </w:pPr>
            <w:r>
              <w:t>Snap pictures of boaters using your pumpout or dump station and share it on your social media. Tag us using the handles and hashtags below so we can follow, like &amp; share your posts this summer!</w:t>
            </w:r>
          </w:p>
          <w:p w:rsidR="001F2E80" w:rsidRDefault="001F2E80" w:rsidP="001F2E80">
            <w:pPr>
              <w:keepNext/>
              <w:keepLines/>
              <w:outlineLvl w:val="0"/>
              <w:rPr>
                <w:rFonts w:asciiTheme="majorHAnsi" w:eastAsiaTheme="majorEastAsia" w:hAnsiTheme="majorHAnsi" w:cstheme="majorBidi"/>
                <w:b/>
                <w:color w:val="2E74B5" w:themeColor="accent1" w:themeShade="BF"/>
                <w:sz w:val="32"/>
                <w:szCs w:val="32"/>
              </w:rPr>
            </w:pPr>
          </w:p>
          <w:p w:rsidR="001F2E80" w:rsidRDefault="001F2E80" w:rsidP="001F2E80">
            <w:pPr>
              <w:keepNext/>
              <w:keepLines/>
              <w:outlineLvl w:val="0"/>
              <w:rPr>
                <w:rFonts w:asciiTheme="majorHAnsi" w:eastAsiaTheme="majorEastAsia" w:hAnsiTheme="majorHAnsi" w:cstheme="majorBidi"/>
                <w:b/>
                <w:color w:val="2E74B5" w:themeColor="accent1" w:themeShade="BF"/>
                <w:sz w:val="32"/>
                <w:szCs w:val="32"/>
              </w:rPr>
            </w:pPr>
          </w:p>
          <w:p w:rsidR="001F2E80" w:rsidRDefault="001F2E80" w:rsidP="001F2E80">
            <w:pPr>
              <w:keepNext/>
              <w:keepLines/>
              <w:outlineLvl w:val="0"/>
              <w:rPr>
                <w:rFonts w:asciiTheme="majorHAnsi" w:eastAsiaTheme="majorEastAsia" w:hAnsiTheme="majorHAnsi" w:cstheme="majorBidi"/>
                <w:b/>
                <w:color w:val="2E74B5" w:themeColor="accent1" w:themeShade="BF"/>
                <w:sz w:val="32"/>
                <w:szCs w:val="32"/>
              </w:rPr>
            </w:pPr>
          </w:p>
          <w:p w:rsidR="003D3290" w:rsidRDefault="003D3290" w:rsidP="00337C83">
            <w:pPr>
              <w:rPr>
                <w:rFonts w:ascii="Arial" w:hAnsi="Arial" w:cs="Arial"/>
                <w:b/>
                <w:color w:val="1F4E79" w:themeColor="accent1" w:themeShade="80"/>
                <w:sz w:val="28"/>
                <w:szCs w:val="28"/>
              </w:rPr>
            </w:pPr>
          </w:p>
        </w:tc>
      </w:tr>
    </w:tbl>
    <w:p w:rsidR="00A82642" w:rsidRPr="003248D6" w:rsidRDefault="00D926A3" w:rsidP="003D3290">
      <w:pPr>
        <w:keepNext/>
        <w:keepLines/>
        <w:spacing w:after="0"/>
        <w:outlineLvl w:val="0"/>
        <w:rPr>
          <w:rFonts w:ascii="Rockwell" w:eastAsiaTheme="majorEastAsia" w:hAnsi="Rockwell" w:cstheme="majorBidi"/>
          <w:b/>
          <w:color w:val="2E74B5" w:themeColor="accent1" w:themeShade="BF"/>
          <w:sz w:val="28"/>
          <w:szCs w:val="28"/>
        </w:rPr>
      </w:pPr>
      <w:r>
        <w:rPr>
          <w:noProof/>
        </w:rPr>
        <w:lastRenderedPageBreak/>
        <w:drawing>
          <wp:anchor distT="0" distB="0" distL="114300" distR="114300" simplePos="0" relativeHeight="251666432" behindDoc="1" locked="0" layoutInCell="0" allowOverlap="1" wp14:anchorId="38B45FF0" wp14:editId="418F2F6D">
            <wp:simplePos x="0" y="0"/>
            <wp:positionH relativeFrom="margin">
              <wp:align>center</wp:align>
            </wp:positionH>
            <wp:positionV relativeFrom="margin">
              <wp:posOffset>-1312392</wp:posOffset>
            </wp:positionV>
            <wp:extent cx="8059408" cy="10447797"/>
            <wp:effectExtent l="0" t="0" r="0" b="0"/>
            <wp:wrapNone/>
            <wp:docPr id="2" name="Picture 2" descr="decoratio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070330" descr="decoration 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9408" cy="10447797"/>
                    </a:xfrm>
                    <a:prstGeom prst="rect">
                      <a:avLst/>
                    </a:prstGeom>
                    <a:noFill/>
                  </pic:spPr>
                </pic:pic>
              </a:graphicData>
            </a:graphic>
            <wp14:sizeRelH relativeFrom="page">
              <wp14:pctWidth>0</wp14:pctWidth>
            </wp14:sizeRelH>
            <wp14:sizeRelV relativeFrom="page">
              <wp14:pctHeight>0</wp14:pctHeight>
            </wp14:sizeRelV>
          </wp:anchor>
        </w:drawing>
      </w:r>
      <w:r w:rsidR="00AD1108" w:rsidRPr="003248D6">
        <w:rPr>
          <w:rFonts w:ascii="Rockwell" w:eastAsiaTheme="majorEastAsia" w:hAnsi="Rockwell" w:cstheme="majorBidi"/>
          <w:b/>
          <w:color w:val="2E74B5" w:themeColor="accent1" w:themeShade="BF"/>
          <w:sz w:val="28"/>
          <w:szCs w:val="28"/>
        </w:rPr>
        <w:t>Sample Social Media Posts</w:t>
      </w:r>
    </w:p>
    <w:p w:rsidR="003D3290" w:rsidRDefault="003D3290" w:rsidP="003D3290">
      <w:pPr>
        <w:rPr>
          <w:rFonts w:cstheme="minorHAnsi"/>
          <w:sz w:val="24"/>
          <w:szCs w:val="24"/>
        </w:rPr>
      </w:pPr>
      <w:r>
        <w:rPr>
          <w:rFonts w:cstheme="minorHAnsi"/>
          <w:sz w:val="24"/>
          <w:szCs w:val="24"/>
        </w:rPr>
        <w:t xml:space="preserve">Create your own content or choose from our list of samples below. Share images with your posts or include links to the websites and videos listed below. You can also share or retweet posts from the Department of Ecology’s </w:t>
      </w:r>
      <w:hyperlink r:id="rId12" w:history="1">
        <w:r>
          <w:rPr>
            <w:rFonts w:cstheme="minorHAnsi"/>
            <w:color w:val="0000FF"/>
            <w:sz w:val="24"/>
            <w:szCs w:val="24"/>
            <w:u w:val="single"/>
          </w:rPr>
          <w:t>Facebook</w:t>
        </w:r>
      </w:hyperlink>
      <w:r>
        <w:rPr>
          <w:rFonts w:cstheme="minorHAnsi"/>
          <w:sz w:val="24"/>
          <w:szCs w:val="24"/>
        </w:rPr>
        <w:t xml:space="preserve">, </w:t>
      </w:r>
      <w:hyperlink r:id="rId13" w:history="1">
        <w:r>
          <w:rPr>
            <w:rFonts w:cstheme="minorHAnsi"/>
            <w:color w:val="0000FF"/>
            <w:sz w:val="24"/>
            <w:szCs w:val="24"/>
            <w:u w:val="single"/>
          </w:rPr>
          <w:t>Twitter</w:t>
        </w:r>
      </w:hyperlink>
      <w:r>
        <w:rPr>
          <w:rFonts w:cstheme="minorHAnsi"/>
          <w:sz w:val="24"/>
          <w:szCs w:val="24"/>
        </w:rPr>
        <w:t xml:space="preserve">, </w:t>
      </w:r>
      <w:hyperlink r:id="rId14" w:history="1">
        <w:r>
          <w:rPr>
            <w:rFonts w:cstheme="minorHAnsi"/>
            <w:color w:val="0000FF"/>
            <w:sz w:val="24"/>
            <w:szCs w:val="24"/>
            <w:u w:val="single"/>
          </w:rPr>
          <w:t>Instagram</w:t>
        </w:r>
      </w:hyperlink>
      <w:r>
        <w:rPr>
          <w:rFonts w:cstheme="minorHAnsi"/>
          <w:color w:val="0000FF"/>
          <w:sz w:val="24"/>
          <w:szCs w:val="24"/>
          <w:u w:val="single"/>
        </w:rPr>
        <w:t xml:space="preserve"> </w:t>
      </w:r>
      <w:r>
        <w:rPr>
          <w:rFonts w:cstheme="minorHAnsi"/>
          <w:sz w:val="24"/>
          <w:szCs w:val="24"/>
        </w:rPr>
        <w:t xml:space="preserve"> accounts or the Pumpout Washington </w:t>
      </w:r>
      <w:hyperlink r:id="rId15" w:history="1">
        <w:r>
          <w:rPr>
            <w:rFonts w:cstheme="minorHAnsi"/>
            <w:color w:val="0000FF"/>
            <w:sz w:val="24"/>
            <w:szCs w:val="24"/>
            <w:u w:val="single"/>
          </w:rPr>
          <w:t>Twitter page</w:t>
        </w:r>
      </w:hyperlink>
      <w:r>
        <w:rPr>
          <w:rFonts w:cstheme="minorHAnsi"/>
          <w:sz w:val="24"/>
          <w:szCs w:val="24"/>
        </w:rPr>
        <w:t>. Please don’t forget to use the hashtags so we can cross promote!</w:t>
      </w:r>
    </w:p>
    <w:tbl>
      <w:tblPr>
        <w:tblStyle w:val="TableGrid"/>
        <w:tblW w:w="10260" w:type="dxa"/>
        <w:tblInd w:w="-275" w:type="dxa"/>
        <w:tblLayout w:type="fixed"/>
        <w:tblLook w:val="04A0" w:firstRow="1" w:lastRow="0" w:firstColumn="1" w:lastColumn="0" w:noHBand="0" w:noVBand="1"/>
        <w:tblCaption w:val="Table"/>
        <w:tblDescription w:val="A table listing Ecology's and State Park's  social media handles and hashtags"/>
      </w:tblPr>
      <w:tblGrid>
        <w:gridCol w:w="5310"/>
        <w:gridCol w:w="4950"/>
      </w:tblGrid>
      <w:tr w:rsidR="003D3290" w:rsidTr="00337C83">
        <w:trPr>
          <w:trHeight w:val="359"/>
          <w:tblHeader/>
        </w:trPr>
        <w:tc>
          <w:tcPr>
            <w:tcW w:w="5310" w:type="dxa"/>
            <w:shd w:val="clear" w:color="auto" w:fill="8EAADB" w:themeFill="accent5" w:themeFillTint="99"/>
          </w:tcPr>
          <w:p w:rsidR="003D3290" w:rsidRDefault="003D3290" w:rsidP="00337C83">
            <w:pPr>
              <w:autoSpaceDE w:val="0"/>
              <w:autoSpaceDN w:val="0"/>
              <w:adjustRightInd w:val="0"/>
              <w:jc w:val="center"/>
              <w:rPr>
                <w:rFonts w:cstheme="minorHAnsi"/>
                <w:b/>
                <w:bCs/>
                <w:sz w:val="24"/>
                <w:szCs w:val="24"/>
              </w:rPr>
            </w:pPr>
            <w:r>
              <w:rPr>
                <w:rFonts w:cstheme="minorHAnsi"/>
                <w:b/>
                <w:bCs/>
                <w:sz w:val="24"/>
                <w:szCs w:val="24"/>
              </w:rPr>
              <w:t>Handles</w:t>
            </w:r>
          </w:p>
        </w:tc>
        <w:tc>
          <w:tcPr>
            <w:tcW w:w="4950" w:type="dxa"/>
            <w:shd w:val="clear" w:color="auto" w:fill="8EAADB" w:themeFill="accent5" w:themeFillTint="99"/>
          </w:tcPr>
          <w:p w:rsidR="003D3290" w:rsidRDefault="003D3290" w:rsidP="00337C83">
            <w:pPr>
              <w:autoSpaceDE w:val="0"/>
              <w:autoSpaceDN w:val="0"/>
              <w:adjustRightInd w:val="0"/>
              <w:jc w:val="center"/>
              <w:rPr>
                <w:rFonts w:cstheme="minorHAnsi"/>
                <w:b/>
                <w:bCs/>
                <w:sz w:val="24"/>
                <w:szCs w:val="24"/>
              </w:rPr>
            </w:pPr>
            <w:r>
              <w:rPr>
                <w:rFonts w:cstheme="minorHAnsi"/>
                <w:b/>
                <w:bCs/>
                <w:sz w:val="24"/>
                <w:szCs w:val="24"/>
              </w:rPr>
              <w:t>Hashtags</w:t>
            </w:r>
          </w:p>
        </w:tc>
      </w:tr>
      <w:tr w:rsidR="003D3290" w:rsidTr="00337C83">
        <w:tc>
          <w:tcPr>
            <w:tcW w:w="5310" w:type="dxa"/>
          </w:tcPr>
          <w:p w:rsidR="003D3290" w:rsidRDefault="003D3290" w:rsidP="00337C83">
            <w:pPr>
              <w:autoSpaceDE w:val="0"/>
              <w:autoSpaceDN w:val="0"/>
              <w:adjustRightInd w:val="0"/>
              <w:jc w:val="center"/>
              <w:rPr>
                <w:rFonts w:cstheme="minorHAnsi"/>
                <w:sz w:val="24"/>
                <w:szCs w:val="24"/>
              </w:rPr>
            </w:pPr>
            <w:r>
              <w:rPr>
                <w:rFonts w:cstheme="minorHAnsi"/>
                <w:sz w:val="24"/>
                <w:szCs w:val="24"/>
              </w:rPr>
              <w:t>@EcologyWA</w:t>
            </w:r>
          </w:p>
          <w:p w:rsidR="003D3290" w:rsidRDefault="003D3290" w:rsidP="00337C83">
            <w:pPr>
              <w:autoSpaceDE w:val="0"/>
              <w:autoSpaceDN w:val="0"/>
              <w:adjustRightInd w:val="0"/>
              <w:jc w:val="center"/>
              <w:rPr>
                <w:rFonts w:cstheme="minorHAnsi"/>
                <w:sz w:val="24"/>
                <w:szCs w:val="24"/>
              </w:rPr>
            </w:pPr>
            <w:r>
              <w:rPr>
                <w:rFonts w:cstheme="minorHAnsi"/>
                <w:sz w:val="24"/>
                <w:szCs w:val="24"/>
              </w:rPr>
              <w:t>@WASeaGrant</w:t>
            </w:r>
          </w:p>
          <w:p w:rsidR="003D3290" w:rsidRDefault="003D3290" w:rsidP="00337C83">
            <w:pPr>
              <w:autoSpaceDE w:val="0"/>
              <w:autoSpaceDN w:val="0"/>
              <w:adjustRightInd w:val="0"/>
              <w:jc w:val="center"/>
              <w:rPr>
                <w:rFonts w:cstheme="minorHAnsi"/>
                <w:sz w:val="24"/>
                <w:szCs w:val="24"/>
              </w:rPr>
            </w:pPr>
            <w:r>
              <w:rPr>
                <w:rFonts w:cstheme="minorHAnsi"/>
                <w:sz w:val="24"/>
                <w:szCs w:val="24"/>
              </w:rPr>
              <w:t>@WAStatePks</w:t>
            </w:r>
          </w:p>
          <w:p w:rsidR="003D3290" w:rsidRDefault="003D3290" w:rsidP="00337C83">
            <w:pPr>
              <w:autoSpaceDE w:val="0"/>
              <w:autoSpaceDN w:val="0"/>
              <w:adjustRightInd w:val="0"/>
              <w:jc w:val="center"/>
              <w:rPr>
                <w:rFonts w:cstheme="minorHAnsi"/>
                <w:sz w:val="24"/>
                <w:szCs w:val="24"/>
              </w:rPr>
            </w:pPr>
            <w:r>
              <w:rPr>
                <w:rFonts w:cstheme="minorHAnsi"/>
                <w:sz w:val="24"/>
                <w:szCs w:val="24"/>
              </w:rPr>
              <w:t>@pumpouts</w:t>
            </w:r>
          </w:p>
        </w:tc>
        <w:tc>
          <w:tcPr>
            <w:tcW w:w="4950" w:type="dxa"/>
          </w:tcPr>
          <w:p w:rsidR="003D3290" w:rsidRDefault="003D3290" w:rsidP="00337C83">
            <w:pPr>
              <w:autoSpaceDE w:val="0"/>
              <w:autoSpaceDN w:val="0"/>
              <w:adjustRightInd w:val="0"/>
              <w:jc w:val="center"/>
              <w:rPr>
                <w:rFonts w:cstheme="minorHAnsi"/>
                <w:bCs/>
                <w:sz w:val="24"/>
                <w:szCs w:val="24"/>
              </w:rPr>
            </w:pPr>
            <w:r>
              <w:rPr>
                <w:rFonts w:cstheme="minorHAnsi"/>
                <w:bCs/>
                <w:sz w:val="24"/>
                <w:szCs w:val="24"/>
              </w:rPr>
              <w:t>#PumpoutDontDumpout</w:t>
            </w:r>
          </w:p>
          <w:p w:rsidR="003D3290" w:rsidRDefault="003D3290" w:rsidP="00337C83">
            <w:pPr>
              <w:autoSpaceDE w:val="0"/>
              <w:autoSpaceDN w:val="0"/>
              <w:adjustRightInd w:val="0"/>
              <w:jc w:val="center"/>
              <w:rPr>
                <w:rFonts w:cstheme="minorHAnsi"/>
                <w:bCs/>
                <w:sz w:val="24"/>
                <w:szCs w:val="24"/>
              </w:rPr>
            </w:pPr>
            <w:r>
              <w:rPr>
                <w:rFonts w:cstheme="minorHAnsi"/>
                <w:bCs/>
                <w:sz w:val="24"/>
                <w:szCs w:val="24"/>
              </w:rPr>
              <w:t>#PugetSoundNoDischargeZone</w:t>
            </w:r>
          </w:p>
          <w:p w:rsidR="003D3290" w:rsidRDefault="003D3290" w:rsidP="00337C83">
            <w:pPr>
              <w:autoSpaceDE w:val="0"/>
              <w:autoSpaceDN w:val="0"/>
              <w:adjustRightInd w:val="0"/>
              <w:jc w:val="center"/>
              <w:rPr>
                <w:rFonts w:cstheme="minorHAnsi"/>
                <w:bCs/>
                <w:sz w:val="24"/>
                <w:szCs w:val="24"/>
              </w:rPr>
            </w:pPr>
            <w:r>
              <w:rPr>
                <w:rFonts w:cstheme="minorHAnsi"/>
                <w:bCs/>
                <w:sz w:val="24"/>
                <w:szCs w:val="24"/>
              </w:rPr>
              <w:t>#PumpoutWA</w:t>
            </w:r>
          </w:p>
          <w:p w:rsidR="003D3290" w:rsidRDefault="003D3290" w:rsidP="00337C83">
            <w:pPr>
              <w:autoSpaceDE w:val="0"/>
              <w:autoSpaceDN w:val="0"/>
              <w:adjustRightInd w:val="0"/>
              <w:jc w:val="center"/>
              <w:rPr>
                <w:rFonts w:cstheme="minorHAnsi"/>
                <w:b/>
                <w:bCs/>
                <w:sz w:val="24"/>
                <w:szCs w:val="24"/>
              </w:rPr>
            </w:pPr>
            <w:r>
              <w:rPr>
                <w:rFonts w:cstheme="minorHAnsi"/>
                <w:bCs/>
                <w:sz w:val="24"/>
                <w:szCs w:val="24"/>
              </w:rPr>
              <w:t>#PumpoutNav</w:t>
            </w:r>
          </w:p>
        </w:tc>
      </w:tr>
    </w:tbl>
    <w:p w:rsidR="003D3290" w:rsidRDefault="003D3290" w:rsidP="003D3290">
      <w:pPr>
        <w:spacing w:after="0" w:line="240" w:lineRule="auto"/>
        <w:rPr>
          <w:rFonts w:cstheme="minorHAnsi"/>
          <w:sz w:val="24"/>
          <w:szCs w:val="24"/>
        </w:rPr>
      </w:pPr>
    </w:p>
    <w:tbl>
      <w:tblPr>
        <w:tblStyle w:val="TableGrid"/>
        <w:tblW w:w="10260" w:type="dxa"/>
        <w:tblInd w:w="-275" w:type="dxa"/>
        <w:tblLayout w:type="fixed"/>
        <w:tblLook w:val="04A0" w:firstRow="1" w:lastRow="0" w:firstColumn="1" w:lastColumn="0" w:noHBand="0" w:noVBand="1"/>
        <w:tblCaption w:val="Table"/>
        <w:tblDescription w:val="A table listing Ecology's and State Park's  social media handles and hashtags"/>
      </w:tblPr>
      <w:tblGrid>
        <w:gridCol w:w="2070"/>
        <w:gridCol w:w="3240"/>
        <w:gridCol w:w="3341"/>
        <w:gridCol w:w="1609"/>
      </w:tblGrid>
      <w:tr w:rsidR="003D3290" w:rsidTr="00337C83">
        <w:trPr>
          <w:trHeight w:val="458"/>
          <w:tblHeader/>
        </w:trPr>
        <w:tc>
          <w:tcPr>
            <w:tcW w:w="2070" w:type="dxa"/>
            <w:shd w:val="clear" w:color="auto" w:fill="8EAADB" w:themeFill="accent5" w:themeFillTint="99"/>
            <w:vAlign w:val="center"/>
          </w:tcPr>
          <w:p w:rsidR="003D3290" w:rsidRDefault="00D926A3" w:rsidP="00337C83">
            <w:pPr>
              <w:jc w:val="center"/>
              <w:rPr>
                <w:rFonts w:cstheme="minorHAnsi"/>
                <w:b/>
                <w:sz w:val="24"/>
                <w:szCs w:val="24"/>
              </w:rPr>
            </w:pPr>
            <w:r>
              <w:rPr>
                <w:noProof/>
              </w:rPr>
              <w:drawing>
                <wp:anchor distT="0" distB="0" distL="114300" distR="114300" simplePos="0" relativeHeight="251668480" behindDoc="1" locked="0" layoutInCell="0" allowOverlap="1" wp14:anchorId="4A3316E3" wp14:editId="6ED75868">
                  <wp:simplePos x="0" y="0"/>
                  <wp:positionH relativeFrom="page">
                    <wp:posOffset>-130810</wp:posOffset>
                  </wp:positionH>
                  <wp:positionV relativeFrom="page">
                    <wp:posOffset>-13849985</wp:posOffset>
                  </wp:positionV>
                  <wp:extent cx="7477125" cy="9693275"/>
                  <wp:effectExtent l="0" t="0" r="0" b="3175"/>
                  <wp:wrapNone/>
                  <wp:docPr id="8" name="Picture 8" descr="decoration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9070330" descr="decoration 3-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77125" cy="9693275"/>
                          </a:xfrm>
                          <a:prstGeom prst="rect">
                            <a:avLst/>
                          </a:prstGeom>
                          <a:noFill/>
                        </pic:spPr>
                      </pic:pic>
                    </a:graphicData>
                  </a:graphic>
                  <wp14:sizeRelH relativeFrom="page">
                    <wp14:pctWidth>0</wp14:pctWidth>
                  </wp14:sizeRelH>
                  <wp14:sizeRelV relativeFrom="page">
                    <wp14:pctHeight>0</wp14:pctHeight>
                  </wp14:sizeRelV>
                </wp:anchor>
              </w:drawing>
            </w:r>
            <w:r w:rsidR="003D3290">
              <w:rPr>
                <w:rFonts w:cstheme="minorHAnsi"/>
                <w:b/>
                <w:sz w:val="24"/>
                <w:szCs w:val="24"/>
              </w:rPr>
              <w:t>Weekly Theme</w:t>
            </w:r>
          </w:p>
        </w:tc>
        <w:tc>
          <w:tcPr>
            <w:tcW w:w="3240" w:type="dxa"/>
            <w:shd w:val="clear" w:color="auto" w:fill="8EAADB" w:themeFill="accent5" w:themeFillTint="99"/>
            <w:vAlign w:val="center"/>
          </w:tcPr>
          <w:p w:rsidR="003D3290" w:rsidRDefault="003D3290" w:rsidP="00337C83">
            <w:pPr>
              <w:jc w:val="center"/>
              <w:rPr>
                <w:rFonts w:cstheme="minorHAnsi"/>
                <w:sz w:val="24"/>
                <w:szCs w:val="24"/>
              </w:rPr>
            </w:pPr>
            <w:r>
              <w:rPr>
                <w:rFonts w:cstheme="minorHAnsi"/>
                <w:b/>
                <w:sz w:val="24"/>
                <w:szCs w:val="24"/>
              </w:rPr>
              <w:t>Facebook</w:t>
            </w:r>
          </w:p>
        </w:tc>
        <w:tc>
          <w:tcPr>
            <w:tcW w:w="3341" w:type="dxa"/>
            <w:shd w:val="clear" w:color="auto" w:fill="8EAADB" w:themeFill="accent5" w:themeFillTint="99"/>
            <w:vAlign w:val="center"/>
          </w:tcPr>
          <w:p w:rsidR="003D3290" w:rsidRDefault="003D3290" w:rsidP="00337C83">
            <w:pPr>
              <w:jc w:val="center"/>
              <w:rPr>
                <w:rFonts w:cstheme="minorHAnsi"/>
                <w:b/>
                <w:sz w:val="24"/>
                <w:szCs w:val="24"/>
              </w:rPr>
            </w:pPr>
            <w:r>
              <w:rPr>
                <w:rFonts w:cstheme="minorHAnsi"/>
                <w:b/>
                <w:sz w:val="24"/>
                <w:szCs w:val="24"/>
              </w:rPr>
              <w:t>Twitter</w:t>
            </w:r>
          </w:p>
        </w:tc>
        <w:tc>
          <w:tcPr>
            <w:tcW w:w="1609" w:type="dxa"/>
            <w:shd w:val="clear" w:color="auto" w:fill="8EAADB" w:themeFill="accent5" w:themeFillTint="99"/>
            <w:vAlign w:val="center"/>
          </w:tcPr>
          <w:p w:rsidR="003D3290" w:rsidRDefault="003D3290" w:rsidP="00337C83">
            <w:pPr>
              <w:jc w:val="center"/>
              <w:rPr>
                <w:rFonts w:cstheme="minorHAnsi"/>
                <w:b/>
                <w:sz w:val="24"/>
                <w:szCs w:val="24"/>
              </w:rPr>
            </w:pPr>
            <w:r>
              <w:rPr>
                <w:rFonts w:cstheme="minorHAnsi"/>
                <w:b/>
                <w:sz w:val="24"/>
                <w:szCs w:val="24"/>
              </w:rPr>
              <w:t>Instagram</w:t>
            </w:r>
          </w:p>
        </w:tc>
      </w:tr>
      <w:tr w:rsidR="003D3290" w:rsidTr="00337C83">
        <w:tc>
          <w:tcPr>
            <w:tcW w:w="2070" w:type="dxa"/>
          </w:tcPr>
          <w:p w:rsidR="003D3290" w:rsidRDefault="00236CA2" w:rsidP="00337C83">
            <w:pPr>
              <w:rPr>
                <w:rFonts w:cstheme="minorHAnsi"/>
                <w:color w:val="000000"/>
                <w:sz w:val="24"/>
                <w:szCs w:val="24"/>
              </w:rPr>
            </w:pPr>
            <w:r>
              <w:rPr>
                <w:rFonts w:cstheme="minorHAnsi"/>
                <w:i/>
                <w:color w:val="000000"/>
                <w:sz w:val="24"/>
                <w:szCs w:val="24"/>
              </w:rPr>
              <w:t>Where’s my Y-V</w:t>
            </w:r>
            <w:bookmarkStart w:id="1" w:name="_GoBack"/>
            <w:bookmarkEnd w:id="1"/>
            <w:r w:rsidR="003D3290">
              <w:rPr>
                <w:rFonts w:cstheme="minorHAnsi"/>
                <w:i/>
                <w:color w:val="000000"/>
                <w:sz w:val="24"/>
                <w:szCs w:val="24"/>
              </w:rPr>
              <w:t xml:space="preserve">alve? </w:t>
            </w:r>
            <w:r w:rsidR="003D3290">
              <w:rPr>
                <w:rFonts w:cstheme="minorHAnsi"/>
                <w:i/>
                <w:sz w:val="24"/>
                <w:szCs w:val="24"/>
              </w:rPr>
              <w:t>How to make sure it is closed</w:t>
            </w:r>
          </w:p>
        </w:tc>
        <w:tc>
          <w:tcPr>
            <w:tcW w:w="3240" w:type="dxa"/>
          </w:tcPr>
          <w:p w:rsidR="003D3290" w:rsidRDefault="00236CA2" w:rsidP="00337C83">
            <w:pPr>
              <w:rPr>
                <w:rFonts w:cstheme="minorHAnsi"/>
                <w:b/>
                <w:sz w:val="24"/>
                <w:szCs w:val="24"/>
              </w:rPr>
            </w:pPr>
            <w:r>
              <w:rPr>
                <w:rFonts w:cstheme="minorHAnsi"/>
                <w:sz w:val="24"/>
                <w:szCs w:val="24"/>
              </w:rPr>
              <w:t>If your sewage system has a Y-V</w:t>
            </w:r>
            <w:r w:rsidR="003D3290">
              <w:rPr>
                <w:rFonts w:cstheme="minorHAnsi"/>
                <w:sz w:val="24"/>
                <w:szCs w:val="24"/>
              </w:rPr>
              <w:t xml:space="preserve">alve, you must keep it closed in the Puget Sound No Discharge Zone. See how </w:t>
            </w:r>
            <w:hyperlink r:id="rId16" w:history="1">
              <w:r w:rsidR="003D3290">
                <w:rPr>
                  <w:rFonts w:cstheme="minorHAnsi"/>
                  <w:color w:val="0000FF"/>
                  <w:sz w:val="24"/>
                  <w:szCs w:val="24"/>
                  <w:u w:val="single"/>
                </w:rPr>
                <w:t>here</w:t>
              </w:r>
            </w:hyperlink>
            <w:r w:rsidR="003D3290">
              <w:rPr>
                <w:rFonts w:cstheme="minorHAnsi"/>
                <w:sz w:val="24"/>
                <w:szCs w:val="24"/>
              </w:rPr>
              <w:t>!</w:t>
            </w:r>
            <w:r w:rsidR="003D3290">
              <w:rPr>
                <w:rFonts w:cstheme="minorHAnsi"/>
                <w:b/>
                <w:sz w:val="24"/>
                <w:szCs w:val="24"/>
              </w:rPr>
              <w:t xml:space="preserve"> </w:t>
            </w:r>
          </w:p>
          <w:p w:rsidR="003D3290" w:rsidRDefault="003D3290" w:rsidP="00337C83">
            <w:pPr>
              <w:rPr>
                <w:rFonts w:cstheme="minorHAnsi"/>
                <w:b/>
                <w:sz w:val="24"/>
                <w:szCs w:val="24"/>
              </w:rPr>
            </w:pPr>
            <w:r>
              <w:rPr>
                <w:rFonts w:cstheme="minorHAnsi"/>
                <w:bCs/>
                <w:sz w:val="24"/>
                <w:szCs w:val="24"/>
              </w:rPr>
              <w:t>Video courtesy of</w:t>
            </w:r>
            <w:r>
              <w:rPr>
                <w:rFonts w:cstheme="minorHAnsi"/>
                <w:b/>
                <w:sz w:val="24"/>
                <w:szCs w:val="24"/>
              </w:rPr>
              <w:t xml:space="preserve"> </w:t>
            </w:r>
            <w:r>
              <w:rPr>
                <w:rFonts w:eastAsia="Times New Roman" w:cstheme="minorHAnsi"/>
                <w:color w:val="000000"/>
                <w:sz w:val="24"/>
                <w:szCs w:val="24"/>
              </w:rPr>
              <w:t xml:space="preserve">@thebayfoundation &amp; California State Parks Division of Boating and Waterways. </w:t>
            </w:r>
            <w:r>
              <w:rPr>
                <w:rFonts w:cstheme="minorHAnsi"/>
                <w:sz w:val="24"/>
                <w:szCs w:val="24"/>
              </w:rPr>
              <w:t>#Pumpoutdontdumpout</w:t>
            </w:r>
          </w:p>
        </w:tc>
        <w:tc>
          <w:tcPr>
            <w:tcW w:w="3341" w:type="dxa"/>
          </w:tcPr>
          <w:p w:rsidR="003D3290" w:rsidRDefault="003D3290" w:rsidP="00337C83">
            <w:pPr>
              <w:rPr>
                <w:rFonts w:eastAsia="Times New Roman" w:cstheme="minorHAnsi"/>
                <w:color w:val="000000"/>
                <w:sz w:val="24"/>
                <w:szCs w:val="24"/>
              </w:rPr>
            </w:pPr>
            <w:r>
              <w:rPr>
                <w:rFonts w:cstheme="minorHAnsi"/>
                <w:sz w:val="24"/>
                <w:szCs w:val="24"/>
              </w:rPr>
              <w:t xml:space="preserve">Pump out, don’t dump out! Boats with Y-valves - Keep it closed in Puget Sound. See how </w:t>
            </w:r>
            <w:hyperlink r:id="rId17" w:history="1">
              <w:r>
                <w:rPr>
                  <w:rFonts w:cstheme="minorHAnsi"/>
                  <w:color w:val="0000FF"/>
                  <w:sz w:val="24"/>
                  <w:szCs w:val="24"/>
                  <w:u w:val="single"/>
                </w:rPr>
                <w:t>here</w:t>
              </w:r>
            </w:hyperlink>
            <w:r>
              <w:rPr>
                <w:rFonts w:cstheme="minorHAnsi"/>
                <w:b/>
                <w:sz w:val="24"/>
                <w:szCs w:val="24"/>
              </w:rPr>
              <w:t xml:space="preserve">. </w:t>
            </w:r>
            <w:r>
              <w:rPr>
                <w:rFonts w:cstheme="minorHAnsi"/>
                <w:bCs/>
                <w:sz w:val="24"/>
                <w:szCs w:val="24"/>
              </w:rPr>
              <w:t xml:space="preserve">Video courtesy </w:t>
            </w:r>
            <w:r>
              <w:rPr>
                <w:rFonts w:eastAsia="Times New Roman" w:cstheme="minorHAnsi"/>
                <w:color w:val="000000"/>
                <w:sz w:val="24"/>
                <w:szCs w:val="24"/>
              </w:rPr>
              <w:t>@SMBRF &amp; @boat_california</w:t>
            </w:r>
          </w:p>
          <w:p w:rsidR="003D3290" w:rsidRDefault="003D3290" w:rsidP="00337C83">
            <w:pPr>
              <w:rPr>
                <w:rFonts w:cstheme="minorHAnsi"/>
                <w:sz w:val="24"/>
                <w:szCs w:val="24"/>
              </w:rPr>
            </w:pPr>
            <w:r>
              <w:rPr>
                <w:rFonts w:cstheme="minorHAnsi"/>
                <w:sz w:val="24"/>
                <w:szCs w:val="24"/>
              </w:rPr>
              <w:t>#Pumpoutdontdumpout</w:t>
            </w:r>
          </w:p>
          <w:p w:rsidR="003D3290" w:rsidRDefault="003D3290" w:rsidP="00337C83">
            <w:pPr>
              <w:rPr>
                <w:rFonts w:cstheme="minorHAnsi"/>
                <w:b/>
                <w:color w:val="000000"/>
                <w:sz w:val="24"/>
                <w:szCs w:val="24"/>
              </w:rPr>
            </w:pPr>
          </w:p>
        </w:tc>
        <w:tc>
          <w:tcPr>
            <w:tcW w:w="1609" w:type="dxa"/>
          </w:tcPr>
          <w:p w:rsidR="003D3290" w:rsidRDefault="003D3290" w:rsidP="00337C83">
            <w:pPr>
              <w:rPr>
                <w:rFonts w:cstheme="minorHAnsi"/>
                <w:sz w:val="24"/>
                <w:szCs w:val="24"/>
              </w:rPr>
            </w:pPr>
            <w:r>
              <w:rPr>
                <w:rFonts w:cstheme="minorHAnsi"/>
                <w:sz w:val="24"/>
                <w:szCs w:val="24"/>
              </w:rPr>
              <w:t xml:space="preserve">Share the PSA </w:t>
            </w:r>
            <w:hyperlink r:id="rId18" w:history="1">
              <w:r>
                <w:rPr>
                  <w:rFonts w:cstheme="minorHAnsi"/>
                  <w:color w:val="0000FF"/>
                  <w:sz w:val="24"/>
                  <w:szCs w:val="24"/>
                  <w:u w:val="single"/>
                </w:rPr>
                <w:t xml:space="preserve">Boating &amp; the Importance of Y-Valves </w:t>
              </w:r>
            </w:hyperlink>
          </w:p>
        </w:tc>
      </w:tr>
      <w:tr w:rsidR="003D3290" w:rsidTr="00337C83">
        <w:tc>
          <w:tcPr>
            <w:tcW w:w="2070" w:type="dxa"/>
          </w:tcPr>
          <w:p w:rsidR="003D3290" w:rsidRDefault="003D3290" w:rsidP="00337C83">
            <w:pPr>
              <w:rPr>
                <w:rFonts w:cstheme="minorHAnsi"/>
                <w:i/>
                <w:color w:val="000000"/>
                <w:sz w:val="24"/>
                <w:szCs w:val="24"/>
              </w:rPr>
            </w:pPr>
            <w:r>
              <w:rPr>
                <w:rFonts w:cstheme="minorHAnsi"/>
                <w:i/>
                <w:color w:val="000000"/>
                <w:sz w:val="24"/>
                <w:szCs w:val="24"/>
              </w:rPr>
              <w:t>Your marina matters!</w:t>
            </w:r>
          </w:p>
        </w:tc>
        <w:tc>
          <w:tcPr>
            <w:tcW w:w="3240" w:type="dxa"/>
          </w:tcPr>
          <w:p w:rsidR="003D3290" w:rsidRDefault="003D3290" w:rsidP="00337C83">
            <w:pPr>
              <w:contextualSpacing/>
              <w:rPr>
                <w:rFonts w:eastAsia="Calibri" w:cstheme="minorHAnsi"/>
                <w:color w:val="0563C1" w:themeColor="hyperlink"/>
                <w:sz w:val="24"/>
                <w:szCs w:val="24"/>
                <w:u w:val="single"/>
              </w:rPr>
            </w:pPr>
            <w:r>
              <w:rPr>
                <w:rFonts w:cstheme="minorHAnsi"/>
                <w:color w:val="000000"/>
                <w:sz w:val="24"/>
                <w:szCs w:val="24"/>
              </w:rPr>
              <w:t xml:space="preserve">Share a picture of your pumpout! There are over 100 pumpouts around Puget Sound – find one at </w:t>
            </w:r>
            <w:hyperlink r:id="rId19" w:history="1">
              <w:r>
                <w:rPr>
                  <w:rFonts w:eastAsia="Calibri" w:cstheme="minorHAnsi"/>
                  <w:color w:val="0000FF"/>
                  <w:sz w:val="24"/>
                  <w:szCs w:val="24"/>
                  <w:u w:val="single"/>
                </w:rPr>
                <w:t>Pumpoutwashington.org</w:t>
              </w:r>
            </w:hyperlink>
          </w:p>
          <w:p w:rsidR="003D3290" w:rsidRDefault="003D3290" w:rsidP="00337C83">
            <w:pPr>
              <w:autoSpaceDE w:val="0"/>
              <w:autoSpaceDN w:val="0"/>
              <w:adjustRightInd w:val="0"/>
              <w:rPr>
                <w:rFonts w:cstheme="minorHAnsi"/>
                <w:sz w:val="24"/>
                <w:szCs w:val="24"/>
              </w:rPr>
            </w:pPr>
            <w:r>
              <w:rPr>
                <w:rFonts w:cstheme="minorHAnsi"/>
                <w:sz w:val="24"/>
                <w:szCs w:val="24"/>
              </w:rPr>
              <w:t>#PumpoutWA #PugetSoundNoDischargeZone</w:t>
            </w:r>
          </w:p>
          <w:p w:rsidR="003D3290" w:rsidRDefault="003D3290" w:rsidP="00337C83">
            <w:pPr>
              <w:contextualSpacing/>
              <w:rPr>
                <w:rFonts w:cstheme="minorHAnsi"/>
                <w:color w:val="000000"/>
                <w:sz w:val="24"/>
                <w:szCs w:val="24"/>
              </w:rPr>
            </w:pPr>
          </w:p>
        </w:tc>
        <w:tc>
          <w:tcPr>
            <w:tcW w:w="3341" w:type="dxa"/>
          </w:tcPr>
          <w:p w:rsidR="003D3290" w:rsidRDefault="003D3290" w:rsidP="00337C83">
            <w:pPr>
              <w:autoSpaceDE w:val="0"/>
              <w:autoSpaceDN w:val="0"/>
              <w:adjustRightInd w:val="0"/>
              <w:rPr>
                <w:rFonts w:cstheme="minorHAnsi"/>
                <w:b/>
                <w:i/>
                <w:color w:val="000000"/>
                <w:sz w:val="24"/>
                <w:szCs w:val="24"/>
              </w:rPr>
            </w:pPr>
            <w:r>
              <w:rPr>
                <w:rFonts w:cstheme="minorHAnsi"/>
                <w:color w:val="000000"/>
                <w:sz w:val="24"/>
                <w:szCs w:val="24"/>
              </w:rPr>
              <w:t xml:space="preserve">More than 100 marinas in Puget Sound have pumpouts and portable toilet disposal facilities! Find one at </w:t>
            </w:r>
            <w:hyperlink r:id="rId20" w:history="1">
              <w:r>
                <w:rPr>
                  <w:rFonts w:eastAsia="Calibri" w:cstheme="minorHAnsi"/>
                  <w:color w:val="0000FF"/>
                  <w:sz w:val="24"/>
                  <w:szCs w:val="24"/>
                  <w:u w:val="single"/>
                </w:rPr>
                <w:t>Pumpoutwashington.org</w:t>
              </w:r>
            </w:hyperlink>
            <w:r>
              <w:rPr>
                <w:rFonts w:cstheme="minorHAnsi"/>
                <w:color w:val="0000FF"/>
                <w:sz w:val="24"/>
                <w:szCs w:val="24"/>
              </w:rPr>
              <w:t xml:space="preserve"> </w:t>
            </w:r>
          </w:p>
          <w:p w:rsidR="003D3290" w:rsidRDefault="003D3290" w:rsidP="00337C83">
            <w:pPr>
              <w:rPr>
                <w:rFonts w:cstheme="minorHAnsi"/>
                <w:sz w:val="24"/>
                <w:szCs w:val="24"/>
              </w:rPr>
            </w:pPr>
            <w:r>
              <w:rPr>
                <w:rFonts w:cstheme="minorHAnsi"/>
                <w:sz w:val="24"/>
                <w:szCs w:val="24"/>
              </w:rPr>
              <w:t>#PugetSoundNoDischargeZone #PumpoutWA</w:t>
            </w:r>
          </w:p>
        </w:tc>
        <w:tc>
          <w:tcPr>
            <w:tcW w:w="1609" w:type="dxa"/>
          </w:tcPr>
          <w:p w:rsidR="003D3290" w:rsidRDefault="003D3290" w:rsidP="00337C83">
            <w:pPr>
              <w:autoSpaceDE w:val="0"/>
              <w:autoSpaceDN w:val="0"/>
              <w:adjustRightInd w:val="0"/>
              <w:rPr>
                <w:rFonts w:cstheme="minorHAnsi"/>
                <w:color w:val="000000"/>
                <w:sz w:val="24"/>
                <w:szCs w:val="24"/>
              </w:rPr>
            </w:pPr>
            <w:r>
              <w:rPr>
                <w:rFonts w:cstheme="minorHAnsi"/>
                <w:sz w:val="24"/>
                <w:szCs w:val="24"/>
              </w:rPr>
              <w:t>Look for this pumpout symbol for an onshore pumpout station</w:t>
            </w:r>
          </w:p>
        </w:tc>
      </w:tr>
      <w:tr w:rsidR="003D3290" w:rsidTr="00337C83">
        <w:tc>
          <w:tcPr>
            <w:tcW w:w="2070" w:type="dxa"/>
          </w:tcPr>
          <w:p w:rsidR="003D3290" w:rsidRDefault="003D3290" w:rsidP="00337C83">
            <w:pPr>
              <w:rPr>
                <w:rFonts w:cstheme="minorHAnsi"/>
                <w:i/>
                <w:color w:val="000000"/>
                <w:sz w:val="24"/>
                <w:szCs w:val="24"/>
              </w:rPr>
            </w:pPr>
            <w:r>
              <w:rPr>
                <w:rFonts w:cstheme="minorHAnsi"/>
                <w:i/>
                <w:color w:val="000000"/>
                <w:sz w:val="24"/>
                <w:szCs w:val="24"/>
              </w:rPr>
              <w:t xml:space="preserve">Help Protect Puget Sound: Pump Out, Don’t Dump Out </w:t>
            </w:r>
          </w:p>
          <w:p w:rsidR="003D3290" w:rsidRDefault="003D3290" w:rsidP="00337C83">
            <w:pPr>
              <w:rPr>
                <w:rFonts w:cstheme="minorHAnsi"/>
                <w:i/>
                <w:color w:val="000000"/>
                <w:sz w:val="24"/>
                <w:szCs w:val="24"/>
              </w:rPr>
            </w:pPr>
          </w:p>
        </w:tc>
        <w:tc>
          <w:tcPr>
            <w:tcW w:w="3240" w:type="dxa"/>
          </w:tcPr>
          <w:p w:rsidR="003D3290" w:rsidRDefault="003D3290" w:rsidP="00337C83">
            <w:pPr>
              <w:autoSpaceDE w:val="0"/>
              <w:autoSpaceDN w:val="0"/>
              <w:adjustRightInd w:val="0"/>
              <w:rPr>
                <w:rFonts w:cstheme="minorHAnsi"/>
                <w:sz w:val="24"/>
                <w:szCs w:val="24"/>
              </w:rPr>
            </w:pPr>
            <w:r>
              <w:rPr>
                <w:rFonts w:cstheme="minorHAnsi"/>
                <w:sz w:val="24"/>
                <w:szCs w:val="24"/>
              </w:rPr>
              <w:t>Thank you, boaters! #</w:t>
            </w:r>
            <w:r>
              <w:rPr>
                <w:rFonts w:cstheme="minorHAnsi"/>
                <w:bCs/>
                <w:sz w:val="24"/>
                <w:szCs w:val="24"/>
              </w:rPr>
              <w:t>PumpoutDontDumpout</w:t>
            </w:r>
            <w:r>
              <w:rPr>
                <w:rFonts w:cstheme="minorHAnsi"/>
                <w:sz w:val="24"/>
                <w:szCs w:val="24"/>
              </w:rPr>
              <w:t>! helps protect Puget Sound from vessel sewage.</w:t>
            </w:r>
          </w:p>
          <w:p w:rsidR="003D3290" w:rsidRDefault="003D3290" w:rsidP="00337C83">
            <w:pPr>
              <w:autoSpaceDE w:val="0"/>
              <w:autoSpaceDN w:val="0"/>
              <w:adjustRightInd w:val="0"/>
              <w:rPr>
                <w:rFonts w:cstheme="minorHAnsi"/>
                <w:bCs/>
                <w:sz w:val="24"/>
                <w:szCs w:val="24"/>
              </w:rPr>
            </w:pPr>
            <w:r>
              <w:rPr>
                <w:rFonts w:cstheme="minorHAnsi"/>
                <w:sz w:val="24"/>
                <w:szCs w:val="24"/>
              </w:rPr>
              <w:t xml:space="preserve"> </w:t>
            </w:r>
            <w:hyperlink r:id="rId21" w:history="1">
              <w:r>
                <w:rPr>
                  <w:rFonts w:cstheme="minorHAnsi"/>
                  <w:color w:val="0000FF"/>
                  <w:sz w:val="24"/>
                  <w:szCs w:val="24"/>
                  <w:u w:val="single"/>
                </w:rPr>
                <w:t>Learn more</w:t>
              </w:r>
            </w:hyperlink>
            <w:r>
              <w:rPr>
                <w:rFonts w:cstheme="minorHAnsi"/>
                <w:sz w:val="24"/>
                <w:szCs w:val="24"/>
              </w:rPr>
              <w:t xml:space="preserve"> about the #</w:t>
            </w:r>
            <w:r>
              <w:rPr>
                <w:rFonts w:cstheme="minorHAnsi"/>
                <w:bCs/>
                <w:sz w:val="24"/>
                <w:szCs w:val="24"/>
              </w:rPr>
              <w:t>PugetSoundNoDischargeZone</w:t>
            </w:r>
          </w:p>
          <w:p w:rsidR="003D3290" w:rsidRDefault="003D3290" w:rsidP="00337C83">
            <w:pPr>
              <w:autoSpaceDE w:val="0"/>
              <w:autoSpaceDN w:val="0"/>
              <w:adjustRightInd w:val="0"/>
              <w:rPr>
                <w:rFonts w:cstheme="minorHAnsi"/>
                <w:bCs/>
                <w:sz w:val="24"/>
                <w:szCs w:val="24"/>
              </w:rPr>
            </w:pPr>
            <w:r>
              <w:rPr>
                <w:rFonts w:cstheme="minorHAnsi"/>
                <w:sz w:val="24"/>
                <w:szCs w:val="24"/>
              </w:rPr>
              <w:t>#</w:t>
            </w:r>
            <w:r>
              <w:rPr>
                <w:rFonts w:cstheme="minorHAnsi"/>
                <w:bCs/>
                <w:sz w:val="24"/>
                <w:szCs w:val="24"/>
              </w:rPr>
              <w:t>PumpoutDontDumpout</w:t>
            </w:r>
          </w:p>
          <w:p w:rsidR="003D3290" w:rsidRDefault="003D3290" w:rsidP="00337C83">
            <w:pPr>
              <w:autoSpaceDE w:val="0"/>
              <w:autoSpaceDN w:val="0"/>
              <w:adjustRightInd w:val="0"/>
              <w:rPr>
                <w:rFonts w:cstheme="minorHAnsi"/>
                <w:color w:val="000000"/>
                <w:sz w:val="24"/>
                <w:szCs w:val="24"/>
              </w:rPr>
            </w:pPr>
            <w:r>
              <w:rPr>
                <w:rFonts w:cstheme="minorHAnsi"/>
                <w:sz w:val="24"/>
                <w:szCs w:val="24"/>
              </w:rPr>
              <w:t>#PumpoutWA</w:t>
            </w:r>
          </w:p>
        </w:tc>
        <w:tc>
          <w:tcPr>
            <w:tcW w:w="3341" w:type="dxa"/>
          </w:tcPr>
          <w:p w:rsidR="003D3290" w:rsidRDefault="003D3290" w:rsidP="00337C83">
            <w:pPr>
              <w:autoSpaceDE w:val="0"/>
              <w:autoSpaceDN w:val="0"/>
              <w:adjustRightInd w:val="0"/>
              <w:rPr>
                <w:rFonts w:cstheme="minorHAnsi"/>
                <w:sz w:val="24"/>
                <w:szCs w:val="24"/>
              </w:rPr>
            </w:pPr>
            <w:r>
              <w:rPr>
                <w:rFonts w:cstheme="minorHAnsi"/>
                <w:sz w:val="24"/>
                <w:szCs w:val="24"/>
              </w:rPr>
              <w:t xml:space="preserve">Boaters, help protect Puget Sound from vessel sewage. </w:t>
            </w:r>
            <w:hyperlink r:id="rId22" w:history="1">
              <w:r>
                <w:rPr>
                  <w:rFonts w:cstheme="minorHAnsi"/>
                  <w:color w:val="0000FF"/>
                  <w:sz w:val="24"/>
                  <w:szCs w:val="24"/>
                  <w:u w:val="single"/>
                </w:rPr>
                <w:t>Learn more</w:t>
              </w:r>
            </w:hyperlink>
            <w:r>
              <w:rPr>
                <w:rFonts w:cstheme="minorHAnsi"/>
                <w:sz w:val="24"/>
                <w:szCs w:val="24"/>
              </w:rPr>
              <w:t xml:space="preserve"> about the #PugetSoundNoDischargeZone</w:t>
            </w:r>
          </w:p>
          <w:p w:rsidR="003D3290" w:rsidRDefault="003D3290" w:rsidP="00337C83">
            <w:pPr>
              <w:autoSpaceDE w:val="0"/>
              <w:autoSpaceDN w:val="0"/>
              <w:adjustRightInd w:val="0"/>
              <w:rPr>
                <w:rFonts w:cstheme="minorHAnsi"/>
                <w:bCs/>
                <w:sz w:val="24"/>
                <w:szCs w:val="24"/>
              </w:rPr>
            </w:pPr>
            <w:r>
              <w:rPr>
                <w:rFonts w:cstheme="minorHAnsi"/>
                <w:sz w:val="24"/>
                <w:szCs w:val="24"/>
              </w:rPr>
              <w:t>#</w:t>
            </w:r>
            <w:r>
              <w:rPr>
                <w:rFonts w:cstheme="minorHAnsi"/>
                <w:bCs/>
                <w:sz w:val="24"/>
                <w:szCs w:val="24"/>
              </w:rPr>
              <w:t>PumpoutDontDumpout</w:t>
            </w:r>
          </w:p>
          <w:p w:rsidR="003D3290" w:rsidRDefault="003D3290" w:rsidP="00337C83">
            <w:pPr>
              <w:autoSpaceDE w:val="0"/>
              <w:autoSpaceDN w:val="0"/>
              <w:adjustRightInd w:val="0"/>
              <w:rPr>
                <w:rFonts w:cstheme="minorHAnsi"/>
                <w:sz w:val="24"/>
                <w:szCs w:val="24"/>
              </w:rPr>
            </w:pPr>
            <w:r>
              <w:rPr>
                <w:rFonts w:cstheme="minorHAnsi"/>
                <w:sz w:val="24"/>
                <w:szCs w:val="24"/>
              </w:rPr>
              <w:t>#PumpoutWA</w:t>
            </w:r>
          </w:p>
          <w:p w:rsidR="003D3290" w:rsidRDefault="003D3290" w:rsidP="00337C83">
            <w:pPr>
              <w:rPr>
                <w:rFonts w:cstheme="minorHAnsi"/>
                <w:b/>
                <w:color w:val="000000"/>
                <w:sz w:val="24"/>
                <w:szCs w:val="24"/>
              </w:rPr>
            </w:pPr>
          </w:p>
        </w:tc>
        <w:tc>
          <w:tcPr>
            <w:tcW w:w="1609" w:type="dxa"/>
          </w:tcPr>
          <w:p w:rsidR="003D3290" w:rsidRDefault="003D3290" w:rsidP="00337C83">
            <w:pPr>
              <w:rPr>
                <w:rFonts w:cstheme="minorHAnsi"/>
                <w:sz w:val="24"/>
                <w:szCs w:val="24"/>
              </w:rPr>
            </w:pPr>
            <w:r>
              <w:rPr>
                <w:rFonts w:cstheme="minorHAnsi"/>
                <w:sz w:val="24"/>
                <w:szCs w:val="24"/>
              </w:rPr>
              <w:t xml:space="preserve">Post </w:t>
            </w:r>
            <w:hyperlink r:id="rId23" w:history="1">
              <w:r>
                <w:rPr>
                  <w:rFonts w:cstheme="minorHAnsi"/>
                  <w:color w:val="0000FF"/>
                  <w:sz w:val="24"/>
                  <w:szCs w:val="24"/>
                  <w:u w:val="single"/>
                </w:rPr>
                <w:t>Sam the Clam video</w:t>
              </w:r>
            </w:hyperlink>
          </w:p>
        </w:tc>
      </w:tr>
      <w:tr w:rsidR="00D926A3" w:rsidTr="00337C83">
        <w:tc>
          <w:tcPr>
            <w:tcW w:w="2070" w:type="dxa"/>
          </w:tcPr>
          <w:p w:rsidR="00D926A3" w:rsidRDefault="00D926A3" w:rsidP="00D926A3">
            <w:pPr>
              <w:rPr>
                <w:rFonts w:cstheme="minorHAnsi"/>
                <w:color w:val="000000"/>
                <w:sz w:val="24"/>
                <w:szCs w:val="24"/>
              </w:rPr>
            </w:pPr>
          </w:p>
        </w:tc>
        <w:tc>
          <w:tcPr>
            <w:tcW w:w="3240" w:type="dxa"/>
          </w:tcPr>
          <w:p w:rsidR="00D926A3" w:rsidRDefault="00D926A3" w:rsidP="00D926A3">
            <w:pPr>
              <w:rPr>
                <w:rFonts w:cstheme="minorHAnsi"/>
                <w:color w:val="000000"/>
                <w:sz w:val="24"/>
                <w:szCs w:val="24"/>
              </w:rPr>
            </w:pPr>
          </w:p>
        </w:tc>
        <w:tc>
          <w:tcPr>
            <w:tcW w:w="3341" w:type="dxa"/>
          </w:tcPr>
          <w:p w:rsidR="00D926A3" w:rsidRDefault="00D926A3" w:rsidP="00D926A3">
            <w:pPr>
              <w:rPr>
                <w:rFonts w:cstheme="minorHAnsi"/>
                <w:b/>
                <w:color w:val="000000"/>
                <w:sz w:val="24"/>
                <w:szCs w:val="24"/>
              </w:rPr>
            </w:pPr>
          </w:p>
        </w:tc>
        <w:tc>
          <w:tcPr>
            <w:tcW w:w="1609" w:type="dxa"/>
          </w:tcPr>
          <w:p w:rsidR="00D926A3" w:rsidRDefault="00D926A3" w:rsidP="00D926A3">
            <w:pPr>
              <w:rPr>
                <w:rFonts w:cstheme="minorHAnsi"/>
                <w:sz w:val="24"/>
                <w:szCs w:val="24"/>
              </w:rPr>
            </w:pPr>
          </w:p>
        </w:tc>
      </w:tr>
      <w:tr w:rsidR="003D3290" w:rsidTr="00337C83">
        <w:tc>
          <w:tcPr>
            <w:tcW w:w="2070" w:type="dxa"/>
          </w:tcPr>
          <w:p w:rsidR="003D3290" w:rsidRDefault="003D3290" w:rsidP="00337C83">
            <w:pPr>
              <w:rPr>
                <w:rFonts w:cstheme="minorHAnsi"/>
                <w:i/>
                <w:color w:val="000000"/>
                <w:sz w:val="24"/>
                <w:szCs w:val="24"/>
              </w:rPr>
            </w:pPr>
            <w:r>
              <w:rPr>
                <w:rFonts w:cstheme="minorHAnsi"/>
                <w:i/>
                <w:color w:val="000000"/>
                <w:sz w:val="24"/>
                <w:szCs w:val="24"/>
              </w:rPr>
              <w:lastRenderedPageBreak/>
              <w:t>Featuring the Pumpout Nav App</w:t>
            </w:r>
          </w:p>
          <w:p w:rsidR="003D3290" w:rsidRDefault="003D3290" w:rsidP="00337C83">
            <w:pPr>
              <w:rPr>
                <w:rFonts w:cstheme="minorHAnsi"/>
                <w:i/>
                <w:sz w:val="24"/>
                <w:szCs w:val="24"/>
              </w:rPr>
            </w:pPr>
          </w:p>
          <w:p w:rsidR="003D3290" w:rsidRDefault="003D3290" w:rsidP="00337C83">
            <w:pPr>
              <w:rPr>
                <w:rFonts w:cstheme="minorHAnsi"/>
                <w:color w:val="000000"/>
                <w:sz w:val="24"/>
                <w:szCs w:val="24"/>
              </w:rPr>
            </w:pPr>
          </w:p>
        </w:tc>
        <w:tc>
          <w:tcPr>
            <w:tcW w:w="3240" w:type="dxa"/>
          </w:tcPr>
          <w:p w:rsidR="003D3290" w:rsidRDefault="003D3290" w:rsidP="00337C83">
            <w:pPr>
              <w:rPr>
                <w:rFonts w:cstheme="minorHAnsi"/>
                <w:b/>
                <w:i/>
                <w:sz w:val="24"/>
                <w:szCs w:val="24"/>
              </w:rPr>
            </w:pPr>
            <w:r>
              <w:rPr>
                <w:rFonts w:cstheme="minorHAnsi"/>
                <w:sz w:val="24"/>
                <w:szCs w:val="24"/>
              </w:rPr>
              <w:t>Boaters, find a pumpout or dump station with the free #PumpoutNav app:</w:t>
            </w:r>
          </w:p>
          <w:p w:rsidR="003D3290" w:rsidRDefault="00F979C6" w:rsidP="003D3290">
            <w:pPr>
              <w:numPr>
                <w:ilvl w:val="0"/>
                <w:numId w:val="2"/>
              </w:numPr>
              <w:contextualSpacing/>
              <w:rPr>
                <w:rFonts w:cstheme="minorHAnsi"/>
                <w:color w:val="0000FF"/>
                <w:sz w:val="24"/>
                <w:szCs w:val="24"/>
              </w:rPr>
            </w:pPr>
            <w:hyperlink r:id="rId24" w:history="1">
              <w:r w:rsidR="003D3290">
                <w:rPr>
                  <w:rFonts w:cstheme="minorHAnsi"/>
                  <w:color w:val="0000FF"/>
                  <w:sz w:val="24"/>
                  <w:szCs w:val="24"/>
                  <w:u w:val="single"/>
                </w:rPr>
                <w:t>Android</w:t>
              </w:r>
            </w:hyperlink>
            <w:r w:rsidR="003D3290">
              <w:rPr>
                <w:rFonts w:cstheme="minorHAnsi"/>
                <w:color w:val="0000FF"/>
                <w:sz w:val="24"/>
                <w:szCs w:val="24"/>
              </w:rPr>
              <w:t xml:space="preserve"> </w:t>
            </w:r>
          </w:p>
          <w:p w:rsidR="003D3290" w:rsidRDefault="00F979C6" w:rsidP="003D3290">
            <w:pPr>
              <w:numPr>
                <w:ilvl w:val="0"/>
                <w:numId w:val="2"/>
              </w:numPr>
              <w:contextualSpacing/>
              <w:rPr>
                <w:rFonts w:cstheme="minorHAnsi"/>
                <w:color w:val="0000FF"/>
                <w:sz w:val="24"/>
                <w:szCs w:val="24"/>
              </w:rPr>
            </w:pPr>
            <w:hyperlink r:id="rId25" w:history="1">
              <w:r w:rsidR="003D3290">
                <w:rPr>
                  <w:rFonts w:cstheme="minorHAnsi"/>
                  <w:color w:val="0000FF"/>
                  <w:sz w:val="24"/>
                  <w:szCs w:val="24"/>
                  <w:u w:val="single"/>
                </w:rPr>
                <w:t>iPhone</w:t>
              </w:r>
            </w:hyperlink>
            <w:r w:rsidR="003D3290">
              <w:rPr>
                <w:rFonts w:cstheme="minorHAnsi"/>
                <w:color w:val="0000FF"/>
                <w:sz w:val="24"/>
                <w:szCs w:val="24"/>
              </w:rPr>
              <w:t xml:space="preserve"> </w:t>
            </w:r>
          </w:p>
          <w:p w:rsidR="003D3290" w:rsidRDefault="003D3290" w:rsidP="00337C83">
            <w:pPr>
              <w:autoSpaceDE w:val="0"/>
              <w:autoSpaceDN w:val="0"/>
              <w:adjustRightInd w:val="0"/>
              <w:rPr>
                <w:rFonts w:cstheme="minorHAnsi"/>
                <w:sz w:val="24"/>
                <w:szCs w:val="24"/>
              </w:rPr>
            </w:pPr>
            <w:r>
              <w:rPr>
                <w:rFonts w:cstheme="minorHAnsi"/>
                <w:sz w:val="24"/>
                <w:szCs w:val="24"/>
              </w:rPr>
              <w:t>#PumpoutWA #</w:t>
            </w:r>
            <w:r>
              <w:rPr>
                <w:rFonts w:cstheme="minorHAnsi"/>
                <w:bCs/>
                <w:sz w:val="24"/>
                <w:szCs w:val="24"/>
              </w:rPr>
              <w:t>PumpoutDontDumpout</w:t>
            </w:r>
            <w:r>
              <w:rPr>
                <w:rFonts w:cstheme="minorHAnsi"/>
                <w:sz w:val="24"/>
                <w:szCs w:val="24"/>
              </w:rPr>
              <w:t xml:space="preserve"> #</w:t>
            </w:r>
            <w:r>
              <w:rPr>
                <w:rFonts w:cstheme="minorHAnsi"/>
                <w:bCs/>
                <w:sz w:val="24"/>
                <w:szCs w:val="24"/>
              </w:rPr>
              <w:t>PugetSoundNoDischargeZone</w:t>
            </w:r>
          </w:p>
        </w:tc>
        <w:tc>
          <w:tcPr>
            <w:tcW w:w="3341" w:type="dxa"/>
          </w:tcPr>
          <w:p w:rsidR="003D3290" w:rsidRDefault="003D3290" w:rsidP="00337C83">
            <w:pPr>
              <w:contextualSpacing/>
              <w:rPr>
                <w:rFonts w:cstheme="minorHAnsi"/>
                <w:sz w:val="24"/>
                <w:szCs w:val="24"/>
              </w:rPr>
            </w:pPr>
            <w:r>
              <w:rPr>
                <w:rFonts w:cstheme="minorHAnsi"/>
                <w:sz w:val="24"/>
                <w:szCs w:val="24"/>
              </w:rPr>
              <w:t>Boaters, find a pumpout or dump station with the free #PumpoutNav app:</w:t>
            </w:r>
          </w:p>
          <w:p w:rsidR="003D3290" w:rsidRDefault="00F979C6" w:rsidP="003D3290">
            <w:pPr>
              <w:numPr>
                <w:ilvl w:val="0"/>
                <w:numId w:val="1"/>
              </w:numPr>
              <w:contextualSpacing/>
              <w:rPr>
                <w:rFonts w:cstheme="minorHAnsi"/>
                <w:color w:val="0000FF"/>
                <w:sz w:val="24"/>
                <w:szCs w:val="24"/>
              </w:rPr>
            </w:pPr>
            <w:hyperlink r:id="rId26" w:history="1">
              <w:r w:rsidR="003D3290">
                <w:rPr>
                  <w:rFonts w:cstheme="minorHAnsi"/>
                  <w:color w:val="0000FF"/>
                  <w:sz w:val="24"/>
                  <w:szCs w:val="24"/>
                  <w:u w:val="single"/>
                </w:rPr>
                <w:t>Android</w:t>
              </w:r>
            </w:hyperlink>
            <w:r w:rsidR="003D3290">
              <w:rPr>
                <w:rFonts w:cstheme="minorHAnsi"/>
                <w:color w:val="0000FF"/>
                <w:sz w:val="24"/>
                <w:szCs w:val="24"/>
              </w:rPr>
              <w:t xml:space="preserve">, </w:t>
            </w:r>
          </w:p>
          <w:p w:rsidR="003D3290" w:rsidRDefault="00F979C6" w:rsidP="003D3290">
            <w:pPr>
              <w:numPr>
                <w:ilvl w:val="0"/>
                <w:numId w:val="1"/>
              </w:numPr>
              <w:contextualSpacing/>
              <w:rPr>
                <w:rFonts w:cstheme="minorHAnsi"/>
                <w:sz w:val="24"/>
                <w:szCs w:val="24"/>
              </w:rPr>
            </w:pPr>
            <w:hyperlink r:id="rId27" w:history="1">
              <w:r w:rsidR="003D3290">
                <w:rPr>
                  <w:rFonts w:cstheme="minorHAnsi"/>
                  <w:color w:val="0000FF"/>
                  <w:sz w:val="24"/>
                  <w:szCs w:val="24"/>
                  <w:u w:val="single"/>
                </w:rPr>
                <w:t>iPhone</w:t>
              </w:r>
            </w:hyperlink>
            <w:r w:rsidR="003D3290">
              <w:rPr>
                <w:rFonts w:cstheme="minorHAnsi"/>
                <w:sz w:val="24"/>
                <w:szCs w:val="24"/>
              </w:rPr>
              <w:t xml:space="preserve"> </w:t>
            </w:r>
          </w:p>
          <w:p w:rsidR="003D3290" w:rsidRDefault="003D3290" w:rsidP="00337C83">
            <w:pPr>
              <w:rPr>
                <w:rFonts w:cstheme="minorHAnsi"/>
                <w:b/>
                <w:color w:val="000000"/>
                <w:sz w:val="24"/>
                <w:szCs w:val="24"/>
              </w:rPr>
            </w:pPr>
            <w:r>
              <w:rPr>
                <w:rFonts w:cstheme="minorHAnsi"/>
                <w:sz w:val="24"/>
                <w:szCs w:val="24"/>
              </w:rPr>
              <w:t>#PugetSoundNoDischargeZone #PumpoutWA #</w:t>
            </w:r>
            <w:r>
              <w:rPr>
                <w:rFonts w:cstheme="minorHAnsi"/>
                <w:bCs/>
                <w:sz w:val="24"/>
                <w:szCs w:val="24"/>
              </w:rPr>
              <w:t>PumpoutDontDumpout</w:t>
            </w:r>
          </w:p>
        </w:tc>
        <w:tc>
          <w:tcPr>
            <w:tcW w:w="1609" w:type="dxa"/>
          </w:tcPr>
          <w:p w:rsidR="003D3290" w:rsidRDefault="003D3290" w:rsidP="00337C83">
            <w:pPr>
              <w:contextualSpacing/>
              <w:rPr>
                <w:rFonts w:cstheme="minorHAnsi"/>
                <w:sz w:val="24"/>
                <w:szCs w:val="24"/>
              </w:rPr>
            </w:pPr>
            <w:r>
              <w:rPr>
                <w:rFonts w:cstheme="minorHAnsi"/>
                <w:sz w:val="24"/>
                <w:szCs w:val="24"/>
              </w:rPr>
              <w:t>Post a photo of someone using the Pumpout Nav App in your marina</w:t>
            </w:r>
          </w:p>
        </w:tc>
      </w:tr>
      <w:tr w:rsidR="003D3290" w:rsidTr="00337C83">
        <w:tc>
          <w:tcPr>
            <w:tcW w:w="2070" w:type="dxa"/>
          </w:tcPr>
          <w:p w:rsidR="003D3290" w:rsidRDefault="003D3290" w:rsidP="00337C83">
            <w:pPr>
              <w:rPr>
                <w:rFonts w:cstheme="minorHAnsi"/>
                <w:sz w:val="24"/>
                <w:szCs w:val="24"/>
              </w:rPr>
            </w:pPr>
            <w:r>
              <w:rPr>
                <w:rFonts w:cstheme="minorHAnsi"/>
                <w:i/>
                <w:sz w:val="24"/>
                <w:szCs w:val="24"/>
              </w:rPr>
              <w:t>Where to find pumpout stations</w:t>
            </w:r>
          </w:p>
        </w:tc>
        <w:tc>
          <w:tcPr>
            <w:tcW w:w="3240" w:type="dxa"/>
          </w:tcPr>
          <w:p w:rsidR="003D3290" w:rsidRDefault="003D3290" w:rsidP="00337C83">
            <w:pPr>
              <w:rPr>
                <w:rFonts w:eastAsia="Calibri" w:cstheme="minorHAnsi"/>
                <w:color w:val="0563C1" w:themeColor="hyperlink"/>
                <w:sz w:val="24"/>
                <w:szCs w:val="24"/>
                <w:u w:val="single"/>
              </w:rPr>
            </w:pPr>
            <w:r>
              <w:rPr>
                <w:rFonts w:cstheme="minorHAnsi"/>
                <w:sz w:val="24"/>
                <w:szCs w:val="24"/>
              </w:rPr>
              <w:t xml:space="preserve">Find a pumpout near you at </w:t>
            </w:r>
            <w:hyperlink r:id="rId28" w:history="1">
              <w:r>
                <w:rPr>
                  <w:rFonts w:eastAsia="Calibri" w:cstheme="minorHAnsi"/>
                  <w:color w:val="0000FF"/>
                  <w:sz w:val="24"/>
                  <w:szCs w:val="24"/>
                  <w:u w:val="single"/>
                </w:rPr>
                <w:t>Pumpoutwashington.org</w:t>
              </w:r>
            </w:hyperlink>
          </w:p>
          <w:p w:rsidR="003D3290" w:rsidRDefault="003D3290" w:rsidP="00337C83">
            <w:pPr>
              <w:autoSpaceDE w:val="0"/>
              <w:autoSpaceDN w:val="0"/>
              <w:adjustRightInd w:val="0"/>
              <w:rPr>
                <w:rFonts w:cstheme="minorHAnsi"/>
                <w:sz w:val="24"/>
                <w:szCs w:val="24"/>
              </w:rPr>
            </w:pPr>
            <w:r>
              <w:rPr>
                <w:rFonts w:cstheme="minorHAnsi"/>
                <w:sz w:val="24"/>
                <w:szCs w:val="24"/>
              </w:rPr>
              <w:t>#PumpoutWA #</w:t>
            </w:r>
            <w:r>
              <w:rPr>
                <w:rFonts w:cstheme="minorHAnsi"/>
                <w:bCs/>
                <w:sz w:val="24"/>
                <w:szCs w:val="24"/>
              </w:rPr>
              <w:t>PumpoutDontDumpout</w:t>
            </w:r>
          </w:p>
        </w:tc>
        <w:tc>
          <w:tcPr>
            <w:tcW w:w="3341" w:type="dxa"/>
          </w:tcPr>
          <w:p w:rsidR="003D3290" w:rsidRDefault="003D3290" w:rsidP="00337C83">
            <w:pPr>
              <w:rPr>
                <w:rFonts w:eastAsia="Calibri" w:cstheme="minorHAnsi"/>
                <w:color w:val="0563C1" w:themeColor="hyperlink"/>
                <w:sz w:val="24"/>
                <w:szCs w:val="24"/>
                <w:u w:val="single"/>
              </w:rPr>
            </w:pPr>
            <w:r>
              <w:rPr>
                <w:rFonts w:cstheme="minorHAnsi"/>
                <w:sz w:val="24"/>
                <w:szCs w:val="24"/>
              </w:rPr>
              <w:t xml:space="preserve">Find a pumpout near you at </w:t>
            </w:r>
            <w:hyperlink r:id="rId29" w:history="1">
              <w:r>
                <w:rPr>
                  <w:rFonts w:eastAsia="Calibri" w:cstheme="minorHAnsi"/>
                  <w:color w:val="0000FF"/>
                  <w:sz w:val="24"/>
                  <w:szCs w:val="24"/>
                  <w:u w:val="single"/>
                </w:rPr>
                <w:t>Pumpoutwashington.org</w:t>
              </w:r>
            </w:hyperlink>
          </w:p>
          <w:p w:rsidR="003D3290" w:rsidRDefault="003D3290" w:rsidP="00337C83">
            <w:pPr>
              <w:autoSpaceDE w:val="0"/>
              <w:autoSpaceDN w:val="0"/>
              <w:adjustRightInd w:val="0"/>
              <w:rPr>
                <w:rFonts w:cstheme="minorHAnsi"/>
                <w:sz w:val="24"/>
                <w:szCs w:val="24"/>
              </w:rPr>
            </w:pPr>
            <w:r>
              <w:rPr>
                <w:rFonts w:cstheme="minorHAnsi"/>
                <w:sz w:val="24"/>
                <w:szCs w:val="24"/>
              </w:rPr>
              <w:t>#PumpoutWA #</w:t>
            </w:r>
            <w:r>
              <w:rPr>
                <w:rFonts w:cstheme="minorHAnsi"/>
                <w:bCs/>
                <w:sz w:val="24"/>
                <w:szCs w:val="24"/>
              </w:rPr>
              <w:t>PumpoutDontDumpout</w:t>
            </w:r>
          </w:p>
        </w:tc>
        <w:tc>
          <w:tcPr>
            <w:tcW w:w="1609" w:type="dxa"/>
          </w:tcPr>
          <w:p w:rsidR="003D3290" w:rsidRDefault="003D3290" w:rsidP="00337C83">
            <w:pPr>
              <w:rPr>
                <w:rFonts w:cstheme="minorHAnsi"/>
                <w:sz w:val="24"/>
                <w:szCs w:val="24"/>
              </w:rPr>
            </w:pPr>
            <w:r>
              <w:rPr>
                <w:rFonts w:cstheme="minorHAnsi"/>
                <w:color w:val="000000"/>
                <w:sz w:val="24"/>
                <w:szCs w:val="24"/>
              </w:rPr>
              <w:t xml:space="preserve">Share picture of boaters pumping out </w:t>
            </w:r>
          </w:p>
        </w:tc>
      </w:tr>
      <w:tr w:rsidR="003D3290" w:rsidTr="00337C83">
        <w:tc>
          <w:tcPr>
            <w:tcW w:w="2070" w:type="dxa"/>
          </w:tcPr>
          <w:p w:rsidR="003D3290" w:rsidRDefault="003D3290" w:rsidP="00337C83">
            <w:pPr>
              <w:rPr>
                <w:rFonts w:cstheme="minorHAnsi"/>
                <w:i/>
                <w:color w:val="000000"/>
                <w:sz w:val="24"/>
                <w:szCs w:val="24"/>
              </w:rPr>
            </w:pPr>
            <w:r>
              <w:rPr>
                <w:rFonts w:cstheme="minorHAnsi"/>
                <w:i/>
                <w:color w:val="000000"/>
                <w:sz w:val="24"/>
                <w:szCs w:val="24"/>
              </w:rPr>
              <w:t>‘I Pumpout Challenge”</w:t>
            </w:r>
          </w:p>
        </w:tc>
        <w:tc>
          <w:tcPr>
            <w:tcW w:w="3240" w:type="dxa"/>
          </w:tcPr>
          <w:p w:rsidR="003D3290" w:rsidRDefault="003D3290" w:rsidP="00337C83">
            <w:pPr>
              <w:rPr>
                <w:rFonts w:cstheme="minorHAnsi"/>
                <w:sz w:val="24"/>
                <w:szCs w:val="24"/>
              </w:rPr>
            </w:pPr>
            <w:r>
              <w:rPr>
                <w:rFonts w:cstheme="minorHAnsi"/>
                <w:sz w:val="24"/>
                <w:szCs w:val="24"/>
              </w:rPr>
              <w:t>Boaters - Share a picture of you pumping out your holding tank &amp; tag us!</w:t>
            </w:r>
          </w:p>
          <w:p w:rsidR="003D3290" w:rsidRDefault="003D3290" w:rsidP="00337C83">
            <w:pPr>
              <w:autoSpaceDE w:val="0"/>
              <w:autoSpaceDN w:val="0"/>
              <w:adjustRightInd w:val="0"/>
              <w:rPr>
                <w:rFonts w:cstheme="minorHAnsi"/>
                <w:sz w:val="24"/>
                <w:szCs w:val="24"/>
              </w:rPr>
            </w:pPr>
            <w:r>
              <w:rPr>
                <w:rFonts w:cstheme="minorHAnsi"/>
                <w:sz w:val="24"/>
                <w:szCs w:val="24"/>
              </w:rPr>
              <w:t>@pumpouts</w:t>
            </w:r>
          </w:p>
          <w:p w:rsidR="003D3290" w:rsidRDefault="003D3290" w:rsidP="00337C83">
            <w:pPr>
              <w:autoSpaceDE w:val="0"/>
              <w:autoSpaceDN w:val="0"/>
              <w:adjustRightInd w:val="0"/>
              <w:rPr>
                <w:rFonts w:cstheme="minorHAnsi"/>
                <w:sz w:val="24"/>
                <w:szCs w:val="24"/>
              </w:rPr>
            </w:pPr>
            <w:r>
              <w:rPr>
                <w:rFonts w:cstheme="minorHAnsi"/>
                <w:sz w:val="24"/>
                <w:szCs w:val="24"/>
              </w:rPr>
              <w:t>@WASeaGrant</w:t>
            </w:r>
          </w:p>
          <w:p w:rsidR="003D3290" w:rsidRDefault="003D3290" w:rsidP="00337C83">
            <w:pPr>
              <w:autoSpaceDE w:val="0"/>
              <w:autoSpaceDN w:val="0"/>
              <w:adjustRightInd w:val="0"/>
              <w:rPr>
                <w:rFonts w:cstheme="minorHAnsi"/>
                <w:sz w:val="24"/>
                <w:szCs w:val="24"/>
              </w:rPr>
            </w:pPr>
            <w:r>
              <w:rPr>
                <w:rFonts w:cstheme="minorHAnsi"/>
                <w:sz w:val="24"/>
                <w:szCs w:val="24"/>
              </w:rPr>
              <w:t>@WAStatePks</w:t>
            </w:r>
          </w:p>
          <w:p w:rsidR="003D3290" w:rsidRDefault="003D3290" w:rsidP="00337C83">
            <w:pPr>
              <w:autoSpaceDE w:val="0"/>
              <w:autoSpaceDN w:val="0"/>
              <w:adjustRightInd w:val="0"/>
              <w:rPr>
                <w:rFonts w:cstheme="minorHAnsi"/>
                <w:sz w:val="24"/>
                <w:szCs w:val="24"/>
              </w:rPr>
            </w:pPr>
            <w:r>
              <w:rPr>
                <w:rFonts w:cstheme="minorHAnsi"/>
                <w:sz w:val="24"/>
                <w:szCs w:val="24"/>
              </w:rPr>
              <w:t>@EcologyWA</w:t>
            </w:r>
          </w:p>
        </w:tc>
        <w:tc>
          <w:tcPr>
            <w:tcW w:w="3341" w:type="dxa"/>
          </w:tcPr>
          <w:p w:rsidR="003D3290" w:rsidRDefault="003D3290" w:rsidP="00337C83">
            <w:pPr>
              <w:rPr>
                <w:rFonts w:cstheme="minorHAnsi"/>
                <w:sz w:val="24"/>
                <w:szCs w:val="24"/>
              </w:rPr>
            </w:pPr>
            <w:r>
              <w:rPr>
                <w:rFonts w:cstheme="minorHAnsi"/>
                <w:sz w:val="24"/>
                <w:szCs w:val="24"/>
              </w:rPr>
              <w:t>Boaters - Share a picture of you pumping out your holding tank &amp; tag us!</w:t>
            </w:r>
            <w:r w:rsidR="00D926A3">
              <w:rPr>
                <w:noProof/>
              </w:rPr>
              <w:t xml:space="preserve"> </w:t>
            </w:r>
          </w:p>
          <w:p w:rsidR="003D3290" w:rsidRDefault="003D3290" w:rsidP="00337C83">
            <w:pPr>
              <w:autoSpaceDE w:val="0"/>
              <w:autoSpaceDN w:val="0"/>
              <w:adjustRightInd w:val="0"/>
              <w:rPr>
                <w:rFonts w:cstheme="minorHAnsi"/>
                <w:sz w:val="24"/>
                <w:szCs w:val="24"/>
              </w:rPr>
            </w:pPr>
            <w:r>
              <w:rPr>
                <w:rFonts w:cstheme="minorHAnsi"/>
                <w:sz w:val="24"/>
                <w:szCs w:val="24"/>
              </w:rPr>
              <w:t>@pumpouts</w:t>
            </w:r>
          </w:p>
          <w:p w:rsidR="003D3290" w:rsidRDefault="003D3290" w:rsidP="00337C83">
            <w:pPr>
              <w:autoSpaceDE w:val="0"/>
              <w:autoSpaceDN w:val="0"/>
              <w:adjustRightInd w:val="0"/>
              <w:rPr>
                <w:rFonts w:cstheme="minorHAnsi"/>
                <w:sz w:val="24"/>
                <w:szCs w:val="24"/>
              </w:rPr>
            </w:pPr>
            <w:r>
              <w:rPr>
                <w:rFonts w:cstheme="minorHAnsi"/>
                <w:sz w:val="24"/>
                <w:szCs w:val="24"/>
              </w:rPr>
              <w:t>@WASeaGrant</w:t>
            </w:r>
          </w:p>
          <w:p w:rsidR="003D3290" w:rsidRDefault="003D3290" w:rsidP="00337C83">
            <w:pPr>
              <w:autoSpaceDE w:val="0"/>
              <w:autoSpaceDN w:val="0"/>
              <w:adjustRightInd w:val="0"/>
              <w:rPr>
                <w:rFonts w:cstheme="minorHAnsi"/>
                <w:sz w:val="24"/>
                <w:szCs w:val="24"/>
              </w:rPr>
            </w:pPr>
            <w:r>
              <w:rPr>
                <w:rFonts w:cstheme="minorHAnsi"/>
                <w:sz w:val="24"/>
                <w:szCs w:val="24"/>
              </w:rPr>
              <w:t>@WAStatePks</w:t>
            </w:r>
          </w:p>
          <w:p w:rsidR="003D3290" w:rsidRDefault="003D3290" w:rsidP="00337C83">
            <w:pPr>
              <w:autoSpaceDE w:val="0"/>
              <w:autoSpaceDN w:val="0"/>
              <w:adjustRightInd w:val="0"/>
              <w:rPr>
                <w:rFonts w:cstheme="minorHAnsi"/>
                <w:sz w:val="24"/>
                <w:szCs w:val="24"/>
              </w:rPr>
            </w:pPr>
            <w:r>
              <w:rPr>
                <w:rFonts w:cstheme="minorHAnsi"/>
                <w:sz w:val="24"/>
                <w:szCs w:val="24"/>
              </w:rPr>
              <w:t>@EcologyWA</w:t>
            </w:r>
          </w:p>
        </w:tc>
        <w:tc>
          <w:tcPr>
            <w:tcW w:w="1609" w:type="dxa"/>
          </w:tcPr>
          <w:p w:rsidR="003D3290" w:rsidRDefault="003D3290" w:rsidP="00337C83">
            <w:pPr>
              <w:rPr>
                <w:rFonts w:cstheme="minorHAnsi"/>
                <w:sz w:val="24"/>
                <w:szCs w:val="24"/>
              </w:rPr>
            </w:pPr>
            <w:r>
              <w:rPr>
                <w:rFonts w:cstheme="minorHAnsi"/>
                <w:sz w:val="24"/>
                <w:szCs w:val="24"/>
              </w:rPr>
              <w:t xml:space="preserve">Post a picture of someone pumping out </w:t>
            </w:r>
          </w:p>
        </w:tc>
      </w:tr>
      <w:tr w:rsidR="003D3290" w:rsidTr="00337C83">
        <w:trPr>
          <w:trHeight w:val="1808"/>
        </w:trPr>
        <w:tc>
          <w:tcPr>
            <w:tcW w:w="2070" w:type="dxa"/>
          </w:tcPr>
          <w:p w:rsidR="003D3290" w:rsidRDefault="003D3290" w:rsidP="00337C83">
            <w:pPr>
              <w:rPr>
                <w:rFonts w:cstheme="minorHAnsi"/>
                <w:i/>
                <w:color w:val="000000"/>
                <w:sz w:val="24"/>
                <w:szCs w:val="24"/>
              </w:rPr>
            </w:pPr>
            <w:r>
              <w:rPr>
                <w:rFonts w:cstheme="minorHAnsi"/>
                <w:i/>
                <w:color w:val="000000"/>
                <w:sz w:val="24"/>
                <w:szCs w:val="24"/>
              </w:rPr>
              <w:t>How to pump out your holding tank</w:t>
            </w:r>
          </w:p>
          <w:p w:rsidR="003D3290" w:rsidRDefault="003D3290" w:rsidP="00337C83">
            <w:pPr>
              <w:rPr>
                <w:rFonts w:cstheme="minorHAnsi"/>
                <w:b/>
                <w:color w:val="000000"/>
                <w:sz w:val="24"/>
                <w:szCs w:val="24"/>
              </w:rPr>
            </w:pPr>
          </w:p>
        </w:tc>
        <w:tc>
          <w:tcPr>
            <w:tcW w:w="3240" w:type="dxa"/>
          </w:tcPr>
          <w:p w:rsidR="003D3290" w:rsidRDefault="003D3290" w:rsidP="00337C83">
            <w:pPr>
              <w:rPr>
                <w:rFonts w:cstheme="minorHAnsi"/>
                <w:sz w:val="24"/>
                <w:szCs w:val="24"/>
              </w:rPr>
            </w:pPr>
            <w:r>
              <w:rPr>
                <w:rFonts w:cstheme="minorHAnsi"/>
                <w:sz w:val="24"/>
                <w:szCs w:val="24"/>
              </w:rPr>
              <w:t xml:space="preserve">Pump out, don’t dump out! It’s easy. Here’s how to use a pump station. </w:t>
            </w:r>
            <w:hyperlink r:id="rId30" w:history="1">
              <w:r>
                <w:rPr>
                  <w:rFonts w:cstheme="minorHAnsi"/>
                  <w:color w:val="0000FF"/>
                  <w:sz w:val="24"/>
                  <w:szCs w:val="24"/>
                  <w:u w:val="single"/>
                </w:rPr>
                <w:t>Pumpout Washington - YouTube</w:t>
              </w:r>
            </w:hyperlink>
            <w:r>
              <w:rPr>
                <w:rFonts w:cstheme="minorHAnsi"/>
                <w:sz w:val="24"/>
                <w:szCs w:val="24"/>
              </w:rPr>
              <w:t xml:space="preserve"> #PugetSoundNoDischargeZone</w:t>
            </w:r>
          </w:p>
          <w:p w:rsidR="003D3290" w:rsidRDefault="003D3290" w:rsidP="00337C83">
            <w:pPr>
              <w:rPr>
                <w:rFonts w:cstheme="minorHAnsi"/>
                <w:color w:val="000000"/>
                <w:sz w:val="24"/>
                <w:szCs w:val="24"/>
              </w:rPr>
            </w:pPr>
            <w:r>
              <w:rPr>
                <w:rFonts w:cstheme="minorHAnsi"/>
                <w:sz w:val="24"/>
                <w:szCs w:val="24"/>
              </w:rPr>
              <w:t xml:space="preserve">#PumpoutWA </w:t>
            </w:r>
          </w:p>
        </w:tc>
        <w:tc>
          <w:tcPr>
            <w:tcW w:w="3341" w:type="dxa"/>
          </w:tcPr>
          <w:p w:rsidR="003D3290" w:rsidRDefault="003D3290" w:rsidP="00337C83">
            <w:pPr>
              <w:rPr>
                <w:rFonts w:cstheme="minorHAnsi"/>
                <w:sz w:val="24"/>
                <w:szCs w:val="24"/>
              </w:rPr>
            </w:pPr>
            <w:r>
              <w:rPr>
                <w:rFonts w:cstheme="minorHAnsi"/>
                <w:sz w:val="24"/>
                <w:szCs w:val="24"/>
              </w:rPr>
              <w:t xml:space="preserve">Pump out, don’t dump out! </w:t>
            </w:r>
            <w:hyperlink r:id="rId31" w:history="1">
              <w:r>
                <w:rPr>
                  <w:rFonts w:cstheme="minorHAnsi"/>
                  <w:color w:val="0000FF"/>
                  <w:sz w:val="24"/>
                  <w:szCs w:val="24"/>
                  <w:u w:val="single"/>
                </w:rPr>
                <w:t>Pumpout Washington - YouTube</w:t>
              </w:r>
            </w:hyperlink>
            <w:r>
              <w:rPr>
                <w:rFonts w:cstheme="minorHAnsi"/>
                <w:sz w:val="24"/>
                <w:szCs w:val="24"/>
              </w:rPr>
              <w:t xml:space="preserve"> #PugetSoundNoDischargeZone#PumpoutWA</w:t>
            </w:r>
          </w:p>
          <w:p w:rsidR="003D3290" w:rsidRDefault="003D3290" w:rsidP="00337C83">
            <w:pPr>
              <w:rPr>
                <w:rFonts w:cstheme="minorHAnsi"/>
                <w:sz w:val="24"/>
                <w:szCs w:val="24"/>
              </w:rPr>
            </w:pPr>
          </w:p>
        </w:tc>
        <w:tc>
          <w:tcPr>
            <w:tcW w:w="1609" w:type="dxa"/>
          </w:tcPr>
          <w:p w:rsidR="003D3290" w:rsidRDefault="00F979C6" w:rsidP="00337C83">
            <w:pPr>
              <w:rPr>
                <w:rFonts w:cstheme="minorHAnsi"/>
                <w:sz w:val="24"/>
                <w:szCs w:val="24"/>
              </w:rPr>
            </w:pPr>
            <w:hyperlink r:id="rId32" w:history="1">
              <w:r w:rsidR="003D3290">
                <w:rPr>
                  <w:rFonts w:cstheme="minorHAnsi"/>
                  <w:color w:val="0000FF"/>
                  <w:sz w:val="24"/>
                  <w:szCs w:val="24"/>
                  <w:u w:val="single"/>
                </w:rPr>
                <w:t>Pumpout Washington - YouTube</w:t>
              </w:r>
            </w:hyperlink>
          </w:p>
        </w:tc>
      </w:tr>
      <w:tr w:rsidR="003D3290" w:rsidTr="00337C83">
        <w:tc>
          <w:tcPr>
            <w:tcW w:w="2070" w:type="dxa"/>
          </w:tcPr>
          <w:p w:rsidR="003D3290" w:rsidRDefault="003D3290" w:rsidP="00337C83">
            <w:pPr>
              <w:rPr>
                <w:rFonts w:cstheme="minorHAnsi"/>
                <w:i/>
                <w:color w:val="000000"/>
                <w:sz w:val="24"/>
                <w:szCs w:val="24"/>
              </w:rPr>
            </w:pPr>
            <w:r>
              <w:rPr>
                <w:rFonts w:cstheme="minorHAnsi"/>
                <w:i/>
                <w:color w:val="000000"/>
                <w:sz w:val="24"/>
                <w:szCs w:val="24"/>
              </w:rPr>
              <w:t>Where to empty onboard portable toilets</w:t>
            </w:r>
          </w:p>
          <w:p w:rsidR="003D3290" w:rsidRDefault="003D3290" w:rsidP="00337C83">
            <w:pPr>
              <w:rPr>
                <w:rFonts w:cstheme="minorHAnsi"/>
                <w:color w:val="000000"/>
                <w:sz w:val="24"/>
                <w:szCs w:val="24"/>
              </w:rPr>
            </w:pPr>
          </w:p>
        </w:tc>
        <w:tc>
          <w:tcPr>
            <w:tcW w:w="3240" w:type="dxa"/>
          </w:tcPr>
          <w:p w:rsidR="003D3290" w:rsidRDefault="003D3290" w:rsidP="00337C83">
            <w:pPr>
              <w:rPr>
                <w:rFonts w:cstheme="minorHAnsi"/>
                <w:sz w:val="24"/>
                <w:szCs w:val="24"/>
              </w:rPr>
            </w:pPr>
            <w:r>
              <w:rPr>
                <w:rFonts w:cstheme="minorHAnsi"/>
                <w:sz w:val="24"/>
                <w:szCs w:val="24"/>
              </w:rPr>
              <w:t xml:space="preserve">Pump out don’t dump out! Boats with portable toilets, use onshore disposal facilities. </w:t>
            </w:r>
            <w:hyperlink r:id="rId33" w:history="1">
              <w:r>
                <w:rPr>
                  <w:rFonts w:cstheme="minorHAnsi"/>
                  <w:color w:val="0000FF"/>
                  <w:sz w:val="24"/>
                  <w:szCs w:val="24"/>
                  <w:u w:val="single"/>
                </w:rPr>
                <w:t xml:space="preserve">Where to empty onboard portable toilets </w:t>
              </w:r>
            </w:hyperlink>
          </w:p>
        </w:tc>
        <w:tc>
          <w:tcPr>
            <w:tcW w:w="3341" w:type="dxa"/>
          </w:tcPr>
          <w:p w:rsidR="003D3290" w:rsidRDefault="003D3290" w:rsidP="00337C83">
            <w:pPr>
              <w:rPr>
                <w:rFonts w:cstheme="minorHAnsi"/>
                <w:sz w:val="24"/>
                <w:szCs w:val="24"/>
              </w:rPr>
            </w:pPr>
            <w:r>
              <w:rPr>
                <w:rFonts w:cstheme="minorHAnsi"/>
                <w:sz w:val="24"/>
                <w:szCs w:val="24"/>
              </w:rPr>
              <w:t xml:space="preserve">Pump out don’t dump out! Boats with portable toilets, use onshore disposal facilities. </w:t>
            </w:r>
            <w:hyperlink r:id="rId34" w:history="1">
              <w:r>
                <w:rPr>
                  <w:rFonts w:cstheme="minorHAnsi"/>
                  <w:color w:val="0000FF"/>
                  <w:sz w:val="24"/>
                  <w:szCs w:val="24"/>
                  <w:u w:val="single"/>
                </w:rPr>
                <w:t xml:space="preserve">Where to empty onboard portable toilets </w:t>
              </w:r>
            </w:hyperlink>
          </w:p>
        </w:tc>
        <w:tc>
          <w:tcPr>
            <w:tcW w:w="1609" w:type="dxa"/>
          </w:tcPr>
          <w:p w:rsidR="003D3290" w:rsidRDefault="003D3290" w:rsidP="00337C83">
            <w:pPr>
              <w:rPr>
                <w:rFonts w:cstheme="minorHAnsi"/>
                <w:sz w:val="24"/>
                <w:szCs w:val="24"/>
              </w:rPr>
            </w:pPr>
            <w:r>
              <w:rPr>
                <w:rFonts w:cstheme="minorHAnsi"/>
                <w:sz w:val="24"/>
                <w:szCs w:val="24"/>
              </w:rPr>
              <w:t xml:space="preserve">Share the </w:t>
            </w:r>
            <w:hyperlink r:id="rId35" w:history="1">
              <w:r>
                <w:rPr>
                  <w:rFonts w:cstheme="minorHAnsi"/>
                  <w:color w:val="0000FF"/>
                  <w:sz w:val="24"/>
                  <w:szCs w:val="24"/>
                  <w:u w:val="single"/>
                </w:rPr>
                <w:t>Dump Station PSA</w:t>
              </w:r>
            </w:hyperlink>
          </w:p>
        </w:tc>
      </w:tr>
      <w:tr w:rsidR="003D3290" w:rsidTr="00337C83">
        <w:tc>
          <w:tcPr>
            <w:tcW w:w="2070" w:type="dxa"/>
          </w:tcPr>
          <w:p w:rsidR="003D3290" w:rsidRDefault="003D3290" w:rsidP="00337C83">
            <w:pPr>
              <w:rPr>
                <w:rFonts w:cstheme="minorHAnsi"/>
                <w:i/>
                <w:color w:val="000000"/>
                <w:sz w:val="24"/>
                <w:szCs w:val="24"/>
              </w:rPr>
            </w:pPr>
            <w:r>
              <w:rPr>
                <w:rFonts w:cstheme="minorHAnsi"/>
                <w:i/>
                <w:color w:val="000000"/>
                <w:sz w:val="24"/>
                <w:szCs w:val="24"/>
              </w:rPr>
              <w:t>The No Discharge Zone rule: Basic Facts</w:t>
            </w:r>
          </w:p>
          <w:p w:rsidR="003D3290" w:rsidRDefault="003D3290" w:rsidP="00337C83">
            <w:pPr>
              <w:rPr>
                <w:rFonts w:cstheme="minorHAnsi"/>
                <w:b/>
                <w:color w:val="000000"/>
                <w:sz w:val="24"/>
                <w:szCs w:val="24"/>
              </w:rPr>
            </w:pPr>
          </w:p>
        </w:tc>
        <w:tc>
          <w:tcPr>
            <w:tcW w:w="3240" w:type="dxa"/>
          </w:tcPr>
          <w:p w:rsidR="003D3290" w:rsidRDefault="003D3290" w:rsidP="00337C83">
            <w:pPr>
              <w:rPr>
                <w:rFonts w:cstheme="minorHAnsi"/>
                <w:sz w:val="24"/>
                <w:szCs w:val="24"/>
              </w:rPr>
            </w:pPr>
            <w:r>
              <w:rPr>
                <w:rFonts w:cstheme="minorHAnsi"/>
                <w:sz w:val="24"/>
                <w:szCs w:val="24"/>
              </w:rPr>
              <w:t>#PugetSoundNoDischargeZone law is on the books. Pumping out contributes to water quality protection. It’s worth it! #Pumpoutdontdumpout #PumpoutWA</w:t>
            </w:r>
          </w:p>
        </w:tc>
        <w:tc>
          <w:tcPr>
            <w:tcW w:w="3341" w:type="dxa"/>
          </w:tcPr>
          <w:p w:rsidR="003D3290" w:rsidRDefault="003D3290" w:rsidP="00337C83">
            <w:pPr>
              <w:rPr>
                <w:rFonts w:cstheme="minorHAnsi"/>
                <w:sz w:val="24"/>
                <w:szCs w:val="24"/>
              </w:rPr>
            </w:pPr>
            <w:r>
              <w:rPr>
                <w:rFonts w:cstheme="minorHAnsi"/>
                <w:sz w:val="24"/>
                <w:szCs w:val="24"/>
              </w:rPr>
              <w:t>#PugetSoundNoDischargeZone law is on the books. Pumping out contributes to water quality protection. It’s worth it! #Pumpoutdontdumpout</w:t>
            </w:r>
          </w:p>
          <w:p w:rsidR="003D3290" w:rsidRDefault="003D3290" w:rsidP="00337C83">
            <w:pPr>
              <w:rPr>
                <w:rFonts w:cstheme="minorHAnsi"/>
                <w:b/>
                <w:color w:val="000000"/>
                <w:sz w:val="24"/>
                <w:szCs w:val="24"/>
              </w:rPr>
            </w:pPr>
            <w:r>
              <w:rPr>
                <w:rFonts w:cstheme="minorHAnsi"/>
                <w:sz w:val="24"/>
                <w:szCs w:val="24"/>
              </w:rPr>
              <w:t>#PumpoutWA</w:t>
            </w:r>
          </w:p>
        </w:tc>
        <w:tc>
          <w:tcPr>
            <w:tcW w:w="1609" w:type="dxa"/>
          </w:tcPr>
          <w:p w:rsidR="003D3290" w:rsidRDefault="003D3290" w:rsidP="00337C83">
            <w:pPr>
              <w:rPr>
                <w:rFonts w:cstheme="minorHAnsi"/>
                <w:sz w:val="24"/>
                <w:szCs w:val="24"/>
              </w:rPr>
            </w:pPr>
            <w:r>
              <w:rPr>
                <w:rFonts w:cstheme="minorHAnsi"/>
                <w:sz w:val="24"/>
                <w:szCs w:val="24"/>
              </w:rPr>
              <w:t xml:space="preserve">Share the </w:t>
            </w:r>
            <w:hyperlink r:id="rId36" w:anchor="gallery" w:history="1">
              <w:r>
                <w:rPr>
                  <w:rFonts w:cstheme="minorHAnsi"/>
                  <w:color w:val="0000FF"/>
                  <w:sz w:val="24"/>
                  <w:szCs w:val="24"/>
                  <w:u w:val="single"/>
                </w:rPr>
                <w:t>Map of the No Discharge Zone</w:t>
              </w:r>
            </w:hyperlink>
          </w:p>
        </w:tc>
      </w:tr>
      <w:tr w:rsidR="003D3290" w:rsidTr="00337C83">
        <w:trPr>
          <w:trHeight w:val="3671"/>
        </w:trPr>
        <w:tc>
          <w:tcPr>
            <w:tcW w:w="2070" w:type="dxa"/>
          </w:tcPr>
          <w:p w:rsidR="003D3290" w:rsidRDefault="003D3290" w:rsidP="00337C83">
            <w:pPr>
              <w:rPr>
                <w:rFonts w:cstheme="minorHAnsi"/>
                <w:bCs/>
                <w:i/>
                <w:color w:val="000000"/>
                <w:sz w:val="24"/>
                <w:szCs w:val="24"/>
              </w:rPr>
            </w:pPr>
            <w:r>
              <w:rPr>
                <w:rFonts w:cstheme="minorHAnsi"/>
                <w:bCs/>
                <w:i/>
                <w:sz w:val="24"/>
                <w:szCs w:val="24"/>
              </w:rPr>
              <w:lastRenderedPageBreak/>
              <w:t>Reporting Pollution Problems</w:t>
            </w:r>
          </w:p>
        </w:tc>
        <w:tc>
          <w:tcPr>
            <w:tcW w:w="3240" w:type="dxa"/>
          </w:tcPr>
          <w:p w:rsidR="003D3290" w:rsidRDefault="003D3290" w:rsidP="00337C83">
            <w:pPr>
              <w:rPr>
                <w:rFonts w:cstheme="minorHAnsi"/>
                <w:bCs/>
                <w:sz w:val="24"/>
                <w:szCs w:val="24"/>
              </w:rPr>
            </w:pPr>
            <w:r>
              <w:rPr>
                <w:rFonts w:cstheme="minorHAnsi"/>
                <w:bCs/>
                <w:sz w:val="24"/>
                <w:szCs w:val="24"/>
              </w:rPr>
              <w:t xml:space="preserve">If you see sewage, oil, or other pollution on the water, call it in right away! </w:t>
            </w:r>
          </w:p>
          <w:p w:rsidR="003D3290" w:rsidRDefault="003D3290" w:rsidP="00337C83">
            <w:pPr>
              <w:rPr>
                <w:rFonts w:cstheme="minorHAnsi"/>
                <w:bCs/>
                <w:sz w:val="24"/>
                <w:szCs w:val="24"/>
              </w:rPr>
            </w:pPr>
            <w:r>
              <w:rPr>
                <w:rFonts w:cstheme="minorHAnsi"/>
                <w:bCs/>
                <w:sz w:val="24"/>
                <w:szCs w:val="24"/>
              </w:rPr>
              <w:t>Around the Sound, call one of these numbers, 24/7:</w:t>
            </w:r>
          </w:p>
          <w:p w:rsidR="003D3290" w:rsidRDefault="003D3290" w:rsidP="00337C83">
            <w:pPr>
              <w:rPr>
                <w:rFonts w:cstheme="minorHAnsi"/>
                <w:bCs/>
                <w:sz w:val="24"/>
                <w:szCs w:val="24"/>
              </w:rPr>
            </w:pPr>
            <w:r>
              <w:rPr>
                <w:rFonts w:cstheme="minorHAnsi"/>
                <w:bCs/>
                <w:sz w:val="24"/>
                <w:szCs w:val="24"/>
              </w:rPr>
              <w:t>South Sound &amp; Strait: 360-407-6300</w:t>
            </w:r>
          </w:p>
          <w:p w:rsidR="003D3290" w:rsidRDefault="003D3290" w:rsidP="00337C83">
            <w:pPr>
              <w:rPr>
                <w:rFonts w:cstheme="minorHAnsi"/>
                <w:bCs/>
                <w:sz w:val="24"/>
                <w:szCs w:val="24"/>
              </w:rPr>
            </w:pPr>
            <w:r>
              <w:rPr>
                <w:rFonts w:cstheme="minorHAnsi"/>
                <w:bCs/>
                <w:sz w:val="24"/>
                <w:szCs w:val="24"/>
              </w:rPr>
              <w:t>Central &amp; North Sound: 206-594-0000</w:t>
            </w:r>
          </w:p>
          <w:p w:rsidR="003D3290" w:rsidRDefault="003D3290" w:rsidP="00337C83">
            <w:pPr>
              <w:rPr>
                <w:rFonts w:cstheme="minorHAnsi"/>
                <w:bCs/>
                <w:sz w:val="24"/>
                <w:szCs w:val="24"/>
              </w:rPr>
            </w:pPr>
            <w:r>
              <w:rPr>
                <w:rFonts w:cstheme="minorHAnsi"/>
                <w:bCs/>
                <w:sz w:val="24"/>
                <w:szCs w:val="24"/>
              </w:rPr>
              <w:t>#PugetSoundNoDischargeZone</w:t>
            </w:r>
          </w:p>
          <w:p w:rsidR="003D3290" w:rsidRDefault="003D3290" w:rsidP="00337C83">
            <w:pPr>
              <w:autoSpaceDE w:val="0"/>
              <w:autoSpaceDN w:val="0"/>
              <w:adjustRightInd w:val="0"/>
              <w:rPr>
                <w:rFonts w:cstheme="minorHAnsi"/>
                <w:bCs/>
                <w:sz w:val="24"/>
                <w:szCs w:val="24"/>
              </w:rPr>
            </w:pPr>
            <w:r>
              <w:rPr>
                <w:rFonts w:cstheme="minorHAnsi"/>
                <w:bCs/>
                <w:sz w:val="24"/>
                <w:szCs w:val="24"/>
              </w:rPr>
              <w:t>#PumpoutDontDumpout</w:t>
            </w:r>
          </w:p>
          <w:p w:rsidR="003D3290" w:rsidRDefault="003D3290" w:rsidP="00337C83">
            <w:pPr>
              <w:autoSpaceDE w:val="0"/>
              <w:autoSpaceDN w:val="0"/>
              <w:adjustRightInd w:val="0"/>
              <w:rPr>
                <w:rFonts w:cstheme="minorHAnsi"/>
                <w:bCs/>
                <w:color w:val="000000"/>
                <w:sz w:val="24"/>
                <w:szCs w:val="24"/>
              </w:rPr>
            </w:pPr>
            <w:r>
              <w:rPr>
                <w:rFonts w:cstheme="minorHAnsi"/>
                <w:bCs/>
                <w:sz w:val="24"/>
                <w:szCs w:val="24"/>
              </w:rPr>
              <w:t>#PumpoutWA</w:t>
            </w:r>
          </w:p>
        </w:tc>
        <w:tc>
          <w:tcPr>
            <w:tcW w:w="3341" w:type="dxa"/>
          </w:tcPr>
          <w:p w:rsidR="003D3290" w:rsidRDefault="003D3290" w:rsidP="00337C83">
            <w:pPr>
              <w:rPr>
                <w:rFonts w:cstheme="minorHAnsi"/>
                <w:color w:val="000000"/>
                <w:sz w:val="24"/>
                <w:szCs w:val="24"/>
              </w:rPr>
            </w:pPr>
            <w:r>
              <w:rPr>
                <w:rFonts w:cstheme="minorHAnsi"/>
                <w:color w:val="000000"/>
                <w:sz w:val="24"/>
                <w:szCs w:val="24"/>
              </w:rPr>
              <w:t xml:space="preserve">See sewage, oil, or other water pollution? Call it in right away, 24/7! </w:t>
            </w:r>
          </w:p>
          <w:p w:rsidR="003D3290" w:rsidRDefault="003D3290" w:rsidP="00337C83">
            <w:pPr>
              <w:rPr>
                <w:rFonts w:cstheme="minorHAnsi"/>
                <w:color w:val="000000"/>
                <w:sz w:val="24"/>
                <w:szCs w:val="24"/>
              </w:rPr>
            </w:pPr>
            <w:r>
              <w:rPr>
                <w:rFonts w:cstheme="minorHAnsi"/>
                <w:color w:val="000000"/>
                <w:sz w:val="24"/>
                <w:szCs w:val="24"/>
              </w:rPr>
              <w:t>South Sound &amp; Strait: 360-407-6300</w:t>
            </w:r>
          </w:p>
          <w:p w:rsidR="003D3290" w:rsidRDefault="003D3290" w:rsidP="00337C83">
            <w:pPr>
              <w:rPr>
                <w:rFonts w:cstheme="minorHAnsi"/>
                <w:color w:val="000000"/>
                <w:sz w:val="24"/>
                <w:szCs w:val="24"/>
              </w:rPr>
            </w:pPr>
            <w:r>
              <w:rPr>
                <w:rFonts w:cstheme="minorHAnsi"/>
                <w:color w:val="000000"/>
                <w:sz w:val="24"/>
                <w:szCs w:val="24"/>
              </w:rPr>
              <w:t>Central &amp; North Sound: 206-594-0000</w:t>
            </w:r>
          </w:p>
          <w:p w:rsidR="003D3290" w:rsidRDefault="003D3290" w:rsidP="00337C83">
            <w:pPr>
              <w:rPr>
                <w:rFonts w:cstheme="minorHAnsi"/>
                <w:bCs/>
                <w:color w:val="000000"/>
                <w:sz w:val="24"/>
                <w:szCs w:val="24"/>
              </w:rPr>
            </w:pPr>
            <w:r>
              <w:rPr>
                <w:rFonts w:cstheme="minorHAnsi"/>
                <w:bCs/>
                <w:color w:val="000000"/>
                <w:sz w:val="24"/>
                <w:szCs w:val="24"/>
              </w:rPr>
              <w:t>#PugetSoundNoDischargeZone</w:t>
            </w:r>
            <w:r w:rsidDel="00D51ED2">
              <w:rPr>
                <w:rFonts w:cstheme="minorHAnsi"/>
                <w:bCs/>
                <w:color w:val="000000"/>
                <w:sz w:val="24"/>
                <w:szCs w:val="24"/>
              </w:rPr>
              <w:t xml:space="preserve"> </w:t>
            </w:r>
            <w:r>
              <w:rPr>
                <w:rFonts w:cstheme="minorHAnsi"/>
                <w:bCs/>
                <w:sz w:val="24"/>
                <w:szCs w:val="24"/>
              </w:rPr>
              <w:t>#PumpoutDontDumpout</w:t>
            </w:r>
          </w:p>
          <w:p w:rsidR="003D3290" w:rsidRDefault="003D3290" w:rsidP="00337C83">
            <w:pPr>
              <w:autoSpaceDE w:val="0"/>
              <w:autoSpaceDN w:val="0"/>
              <w:adjustRightInd w:val="0"/>
              <w:rPr>
                <w:rFonts w:cstheme="minorHAnsi"/>
                <w:bCs/>
                <w:sz w:val="24"/>
                <w:szCs w:val="24"/>
              </w:rPr>
            </w:pPr>
            <w:r>
              <w:rPr>
                <w:rFonts w:cstheme="minorHAnsi"/>
                <w:bCs/>
                <w:sz w:val="24"/>
                <w:szCs w:val="24"/>
              </w:rPr>
              <w:t>#PumpoutWA</w:t>
            </w:r>
          </w:p>
        </w:tc>
        <w:tc>
          <w:tcPr>
            <w:tcW w:w="1609" w:type="dxa"/>
          </w:tcPr>
          <w:p w:rsidR="003D3290" w:rsidRDefault="003D3290" w:rsidP="00337C83">
            <w:pPr>
              <w:rPr>
                <w:rFonts w:cstheme="minorHAnsi"/>
                <w:sz w:val="24"/>
                <w:szCs w:val="24"/>
              </w:rPr>
            </w:pPr>
            <w:r>
              <w:rPr>
                <w:rFonts w:cstheme="minorHAnsi"/>
                <w:sz w:val="24"/>
                <w:szCs w:val="24"/>
              </w:rPr>
              <w:t>Share a picture of a No Discharge Zone sign at your marina or boat launch</w:t>
            </w:r>
          </w:p>
        </w:tc>
      </w:tr>
    </w:tbl>
    <w:p w:rsidR="003D3290" w:rsidRPr="003248D6" w:rsidRDefault="003D3290" w:rsidP="003D3290">
      <w:pPr>
        <w:spacing w:before="480" w:after="0"/>
        <w:rPr>
          <w:rFonts w:ascii="Rockwell" w:hAnsi="Rockwell" w:cstheme="majorHAnsi"/>
          <w:b/>
          <w:color w:val="2E74B5" w:themeColor="accent1" w:themeShade="BF"/>
          <w:sz w:val="28"/>
          <w:szCs w:val="28"/>
        </w:rPr>
      </w:pPr>
      <w:r w:rsidRPr="003248D6">
        <w:rPr>
          <w:rFonts w:ascii="Rockwell" w:hAnsi="Rockwell" w:cstheme="majorHAnsi"/>
          <w:b/>
          <w:color w:val="2E74B5" w:themeColor="accent1" w:themeShade="BF"/>
          <w:sz w:val="28"/>
          <w:szCs w:val="28"/>
        </w:rPr>
        <w:t>Web links</w:t>
      </w:r>
    </w:p>
    <w:p w:rsidR="003D3290" w:rsidRDefault="00F979C6" w:rsidP="003D3290">
      <w:pPr>
        <w:numPr>
          <w:ilvl w:val="0"/>
          <w:numId w:val="1"/>
        </w:numPr>
        <w:spacing w:after="0"/>
        <w:contextualSpacing/>
        <w:rPr>
          <w:rFonts w:cstheme="minorHAnsi"/>
          <w:b/>
          <w:color w:val="0000FF"/>
          <w:sz w:val="24"/>
          <w:szCs w:val="24"/>
        </w:rPr>
      </w:pPr>
      <w:hyperlink r:id="rId37" w:history="1">
        <w:r w:rsidR="003D3290">
          <w:rPr>
            <w:rFonts w:cstheme="minorHAnsi"/>
            <w:color w:val="0000FF"/>
            <w:sz w:val="24"/>
            <w:szCs w:val="24"/>
            <w:u w:val="single"/>
          </w:rPr>
          <w:t>Washington State Department of Ecology</w:t>
        </w:r>
      </w:hyperlink>
      <w:r w:rsidR="003D3290">
        <w:rPr>
          <w:rFonts w:cstheme="minorHAnsi"/>
          <w:color w:val="0000FF"/>
          <w:sz w:val="24"/>
          <w:szCs w:val="24"/>
          <w:u w:val="single"/>
        </w:rPr>
        <w:t xml:space="preserve"> - About the Puget Sound No Discharge Zone</w:t>
      </w:r>
    </w:p>
    <w:p w:rsidR="003D3290" w:rsidRDefault="00F979C6" w:rsidP="003D3290">
      <w:pPr>
        <w:numPr>
          <w:ilvl w:val="0"/>
          <w:numId w:val="1"/>
        </w:numPr>
        <w:spacing w:after="0"/>
        <w:contextualSpacing/>
        <w:rPr>
          <w:rFonts w:cstheme="minorHAnsi"/>
          <w:b/>
          <w:color w:val="0000FF"/>
          <w:sz w:val="24"/>
          <w:szCs w:val="24"/>
        </w:rPr>
      </w:pPr>
      <w:hyperlink r:id="rId38" w:history="1">
        <w:r w:rsidR="003D3290">
          <w:rPr>
            <w:rFonts w:cstheme="minorHAnsi"/>
            <w:color w:val="0000FF"/>
            <w:sz w:val="24"/>
            <w:szCs w:val="24"/>
            <w:u w:val="single"/>
          </w:rPr>
          <w:t>Pumpout Don’t Dump Out Campaign Resources</w:t>
        </w:r>
      </w:hyperlink>
      <w:r w:rsidR="003D3290">
        <w:rPr>
          <w:rFonts w:cstheme="minorHAnsi"/>
          <w:color w:val="0000FF"/>
          <w:sz w:val="24"/>
          <w:szCs w:val="24"/>
          <w:u w:val="single"/>
        </w:rPr>
        <w:t xml:space="preserve"> </w:t>
      </w:r>
    </w:p>
    <w:p w:rsidR="003D3290" w:rsidRDefault="00F979C6" w:rsidP="003D3290">
      <w:pPr>
        <w:numPr>
          <w:ilvl w:val="0"/>
          <w:numId w:val="1"/>
        </w:numPr>
        <w:contextualSpacing/>
        <w:rPr>
          <w:rFonts w:cstheme="minorHAnsi"/>
          <w:b/>
          <w:color w:val="0000FF"/>
          <w:sz w:val="24"/>
          <w:szCs w:val="24"/>
        </w:rPr>
      </w:pPr>
      <w:hyperlink r:id="rId39" w:history="1">
        <w:r w:rsidR="003D3290">
          <w:rPr>
            <w:rFonts w:cstheme="minorHAnsi"/>
            <w:color w:val="0000FF"/>
            <w:sz w:val="24"/>
            <w:szCs w:val="24"/>
            <w:u w:val="single"/>
          </w:rPr>
          <w:t>Pumpout Washington</w:t>
        </w:r>
      </w:hyperlink>
    </w:p>
    <w:p w:rsidR="003D3290" w:rsidRDefault="00F979C6" w:rsidP="003D3290">
      <w:pPr>
        <w:numPr>
          <w:ilvl w:val="0"/>
          <w:numId w:val="1"/>
        </w:numPr>
        <w:contextualSpacing/>
        <w:rPr>
          <w:rFonts w:cstheme="minorHAnsi"/>
          <w:b/>
          <w:color w:val="0000FF"/>
          <w:sz w:val="24"/>
          <w:szCs w:val="24"/>
        </w:rPr>
      </w:pPr>
      <w:hyperlink r:id="rId40" w:history="1">
        <w:r w:rsidR="003D3290">
          <w:rPr>
            <w:rFonts w:cstheme="minorHAnsi"/>
            <w:color w:val="0000FF"/>
            <w:sz w:val="24"/>
            <w:szCs w:val="24"/>
            <w:u w:val="single"/>
          </w:rPr>
          <w:t>Clean Marina Washington</w:t>
        </w:r>
      </w:hyperlink>
    </w:p>
    <w:p w:rsidR="003D3290" w:rsidRPr="00735F89" w:rsidRDefault="00F979C6" w:rsidP="003D3290">
      <w:pPr>
        <w:numPr>
          <w:ilvl w:val="0"/>
          <w:numId w:val="1"/>
        </w:numPr>
        <w:contextualSpacing/>
        <w:rPr>
          <w:rFonts w:cstheme="minorHAnsi"/>
          <w:b/>
          <w:color w:val="0000FF"/>
          <w:sz w:val="24"/>
          <w:szCs w:val="24"/>
        </w:rPr>
      </w:pPr>
      <w:hyperlink r:id="rId41" w:history="1">
        <w:r w:rsidR="003D3290">
          <w:rPr>
            <w:rFonts w:cstheme="minorHAnsi"/>
            <w:color w:val="0000FF"/>
            <w:sz w:val="24"/>
            <w:szCs w:val="24"/>
            <w:u w:val="single"/>
          </w:rPr>
          <w:t>How to Pumpout – Pumpout Washington</w:t>
        </w:r>
      </w:hyperlink>
    </w:p>
    <w:p w:rsidR="00735F89" w:rsidRDefault="00735F89" w:rsidP="00735F89">
      <w:pPr>
        <w:ind w:left="720"/>
        <w:contextualSpacing/>
        <w:rPr>
          <w:rFonts w:cstheme="minorHAnsi"/>
          <w:b/>
          <w:color w:val="0000FF"/>
          <w:sz w:val="24"/>
          <w:szCs w:val="24"/>
        </w:rPr>
      </w:pPr>
    </w:p>
    <w:p w:rsidR="003D3290" w:rsidRPr="003248D6" w:rsidRDefault="003D3290" w:rsidP="003D3290">
      <w:pPr>
        <w:spacing w:before="360" w:after="0"/>
        <w:rPr>
          <w:rFonts w:ascii="Rockwell" w:hAnsi="Rockwell" w:cstheme="majorHAnsi"/>
          <w:b/>
          <w:color w:val="2E74B5" w:themeColor="accent1" w:themeShade="BF"/>
          <w:sz w:val="28"/>
          <w:szCs w:val="28"/>
        </w:rPr>
      </w:pPr>
      <w:r w:rsidRPr="003248D6">
        <w:rPr>
          <w:rFonts w:ascii="Rockwell" w:hAnsi="Rockwell" w:cstheme="majorHAnsi"/>
          <w:b/>
          <w:color w:val="2E74B5" w:themeColor="accent1" w:themeShade="BF"/>
          <w:sz w:val="28"/>
          <w:szCs w:val="28"/>
        </w:rPr>
        <w:t>Videos</w:t>
      </w:r>
    </w:p>
    <w:p w:rsidR="003D3290" w:rsidRDefault="00F979C6" w:rsidP="003D3290">
      <w:pPr>
        <w:numPr>
          <w:ilvl w:val="0"/>
          <w:numId w:val="1"/>
        </w:numPr>
        <w:spacing w:after="0"/>
        <w:contextualSpacing/>
        <w:rPr>
          <w:rFonts w:cstheme="minorHAnsi"/>
          <w:color w:val="0000FF"/>
          <w:sz w:val="24"/>
          <w:szCs w:val="24"/>
        </w:rPr>
      </w:pPr>
      <w:hyperlink r:id="rId42" w:history="1">
        <w:r w:rsidR="003D3290">
          <w:rPr>
            <w:rFonts w:cstheme="minorHAnsi"/>
            <w:color w:val="0000FF"/>
            <w:sz w:val="24"/>
            <w:szCs w:val="24"/>
            <w:u w:val="single"/>
          </w:rPr>
          <w:t>Sam the Clam (Puget Sound No Discharge Zone) video</w:t>
        </w:r>
      </w:hyperlink>
    </w:p>
    <w:p w:rsidR="003D3290" w:rsidRDefault="00F979C6" w:rsidP="003D3290">
      <w:pPr>
        <w:numPr>
          <w:ilvl w:val="0"/>
          <w:numId w:val="1"/>
        </w:numPr>
        <w:contextualSpacing/>
        <w:rPr>
          <w:rFonts w:cstheme="minorHAnsi"/>
          <w:color w:val="0000FF"/>
          <w:sz w:val="24"/>
          <w:szCs w:val="24"/>
        </w:rPr>
      </w:pPr>
      <w:hyperlink r:id="rId43" w:history="1">
        <w:r w:rsidR="003D3290">
          <w:rPr>
            <w:rFonts w:cstheme="minorHAnsi"/>
            <w:color w:val="0000FF"/>
            <w:sz w:val="24"/>
            <w:szCs w:val="24"/>
            <w:u w:val="single"/>
          </w:rPr>
          <w:t>Pump It! Don't Dump It! - YouTube</w:t>
        </w:r>
      </w:hyperlink>
    </w:p>
    <w:p w:rsidR="003D3290" w:rsidRDefault="00F979C6" w:rsidP="003D3290">
      <w:pPr>
        <w:numPr>
          <w:ilvl w:val="0"/>
          <w:numId w:val="1"/>
        </w:numPr>
        <w:spacing w:after="0"/>
        <w:contextualSpacing/>
        <w:rPr>
          <w:rFonts w:cstheme="minorHAnsi"/>
          <w:color w:val="0000FF"/>
          <w:sz w:val="24"/>
          <w:szCs w:val="24"/>
        </w:rPr>
      </w:pPr>
      <w:hyperlink r:id="rId44" w:history="1">
        <w:r w:rsidR="003D3290">
          <w:rPr>
            <w:rFonts w:cstheme="minorHAnsi"/>
            <w:color w:val="0000FF"/>
            <w:sz w:val="24"/>
            <w:szCs w:val="24"/>
            <w:u w:val="single"/>
          </w:rPr>
          <w:t>Pumpout Washington - YouTube</w:t>
        </w:r>
      </w:hyperlink>
    </w:p>
    <w:p w:rsidR="003D3290" w:rsidRDefault="00F979C6" w:rsidP="003D3290">
      <w:pPr>
        <w:numPr>
          <w:ilvl w:val="0"/>
          <w:numId w:val="1"/>
        </w:numPr>
        <w:spacing w:after="0"/>
        <w:contextualSpacing/>
        <w:rPr>
          <w:rFonts w:cstheme="minorHAnsi"/>
          <w:color w:val="0000FF"/>
          <w:sz w:val="24"/>
          <w:szCs w:val="24"/>
        </w:rPr>
      </w:pPr>
      <w:hyperlink r:id="rId45" w:history="1">
        <w:r w:rsidR="003D3290">
          <w:rPr>
            <w:rFonts w:cstheme="minorHAnsi"/>
            <w:color w:val="0000FF"/>
            <w:sz w:val="24"/>
            <w:szCs w:val="24"/>
            <w:u w:val="single"/>
          </w:rPr>
          <w:t>Boating &amp; the Importance of Y-Valves - YouTube</w:t>
        </w:r>
      </w:hyperlink>
    </w:p>
    <w:p w:rsidR="003D3290" w:rsidRDefault="00F979C6" w:rsidP="003D3290">
      <w:pPr>
        <w:numPr>
          <w:ilvl w:val="0"/>
          <w:numId w:val="1"/>
        </w:numPr>
        <w:contextualSpacing/>
        <w:rPr>
          <w:rFonts w:cstheme="minorHAnsi"/>
          <w:color w:val="0000FF"/>
          <w:sz w:val="24"/>
          <w:szCs w:val="24"/>
        </w:rPr>
      </w:pPr>
      <w:hyperlink r:id="rId46" w:history="1">
        <w:r w:rsidR="003D3290">
          <w:rPr>
            <w:rFonts w:cstheme="minorHAnsi"/>
            <w:color w:val="0000FF"/>
            <w:sz w:val="24"/>
            <w:szCs w:val="24"/>
            <w:u w:val="single"/>
          </w:rPr>
          <w:t>New Videos to Help Boaters Pumpout – Washington Sea Grant</w:t>
        </w:r>
      </w:hyperlink>
    </w:p>
    <w:p w:rsidR="003D3290" w:rsidRDefault="00F979C6" w:rsidP="003D3290">
      <w:pPr>
        <w:numPr>
          <w:ilvl w:val="0"/>
          <w:numId w:val="1"/>
        </w:numPr>
        <w:contextualSpacing/>
        <w:rPr>
          <w:rFonts w:cstheme="minorHAnsi"/>
          <w:color w:val="0000FF"/>
          <w:sz w:val="24"/>
          <w:szCs w:val="24"/>
        </w:rPr>
      </w:pPr>
      <w:hyperlink r:id="rId47" w:history="1">
        <w:r w:rsidR="003D3290">
          <w:rPr>
            <w:rFonts w:cstheme="minorHAnsi"/>
            <w:color w:val="0000FF"/>
            <w:sz w:val="24"/>
            <w:szCs w:val="24"/>
            <w:u w:val="single"/>
          </w:rPr>
          <w:t>Where to empty onboard portable toilets in Oregon - YouTube</w:t>
        </w:r>
      </w:hyperlink>
    </w:p>
    <w:p w:rsidR="003D3290" w:rsidRPr="00735F89" w:rsidRDefault="00F979C6" w:rsidP="003D3290">
      <w:pPr>
        <w:numPr>
          <w:ilvl w:val="0"/>
          <w:numId w:val="1"/>
        </w:numPr>
        <w:contextualSpacing/>
        <w:rPr>
          <w:rFonts w:cstheme="minorHAnsi"/>
          <w:color w:val="0000FF"/>
          <w:sz w:val="24"/>
          <w:szCs w:val="24"/>
        </w:rPr>
      </w:pPr>
      <w:hyperlink r:id="rId48" w:history="1">
        <w:r w:rsidR="003D3290">
          <w:rPr>
            <w:rFonts w:cstheme="minorHAnsi"/>
            <w:color w:val="0000FF"/>
            <w:sz w:val="24"/>
            <w:szCs w:val="24"/>
            <w:u w:val="single"/>
          </w:rPr>
          <w:t>Dump Station PSA – YouTube</w:t>
        </w:r>
      </w:hyperlink>
    </w:p>
    <w:p w:rsidR="00735F89" w:rsidRDefault="009F7F19" w:rsidP="00B66F84">
      <w:pPr>
        <w:numPr>
          <w:ilvl w:val="0"/>
          <w:numId w:val="1"/>
        </w:numPr>
        <w:contextualSpacing/>
      </w:pPr>
      <w:hyperlink r:id="rId49" w:history="1">
        <w:r w:rsidR="00735F89" w:rsidRPr="009F7F19">
          <w:rPr>
            <w:rStyle w:val="Hyperlink"/>
            <w:rFonts w:cstheme="minorHAnsi"/>
            <w:sz w:val="24"/>
            <w:szCs w:val="24"/>
          </w:rPr>
          <w:t>How to Pumpout and avoid the brown shower</w:t>
        </w:r>
      </w:hyperlink>
      <w:r>
        <w:t xml:space="preserve"> </w:t>
      </w:r>
    </w:p>
    <w:p w:rsidR="00735F89" w:rsidRDefault="00735F89" w:rsidP="00C070BD">
      <w:pPr>
        <w:ind w:left="720"/>
        <w:contextualSpacing/>
        <w:rPr>
          <w:rFonts w:cstheme="minorHAnsi"/>
          <w:color w:val="0000FF"/>
          <w:sz w:val="24"/>
          <w:szCs w:val="24"/>
        </w:rPr>
      </w:pPr>
    </w:p>
    <w:p w:rsidR="003D3290" w:rsidRDefault="003D3290" w:rsidP="003D3290">
      <w:pPr>
        <w:spacing w:after="240" w:line="240" w:lineRule="auto"/>
        <w:rPr>
          <w:sz w:val="24"/>
        </w:rPr>
      </w:pPr>
    </w:p>
    <w:p w:rsidR="00742AD7" w:rsidRDefault="00742AD7"/>
    <w:sectPr w:rsidR="00742AD7">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642" w:rsidRDefault="007A3642" w:rsidP="003D3290">
      <w:pPr>
        <w:spacing w:after="0" w:line="240" w:lineRule="auto"/>
      </w:pPr>
      <w:r>
        <w:separator/>
      </w:r>
    </w:p>
  </w:endnote>
  <w:endnote w:type="continuationSeparator" w:id="0">
    <w:p w:rsidR="007A3642" w:rsidRDefault="007A3642" w:rsidP="003D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23" w:rsidRDefault="00020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57" w:rsidRDefault="00F979C6" w:rsidP="00654344">
    <w:pPr>
      <w:pStyle w:val="Footer"/>
      <w:tabs>
        <w:tab w:val="clear" w:pos="4680"/>
        <w:tab w:val="clear" w:pos="9360"/>
        <w:tab w:val="left" w:pos="3371"/>
      </w:tabs>
    </w:pPr>
    <w:sdt>
      <w:sdtPr>
        <w:id w:val="-417253427"/>
        <w:docPartObj>
          <w:docPartGallery w:val="Page Numbers (Bottom of Page)"/>
          <w:docPartUnique/>
        </w:docPartObj>
      </w:sdtPr>
      <w:sdtEndPr>
        <w:rPr>
          <w:noProof/>
        </w:rPr>
      </w:sdtEndPr>
      <w:sdtContent>
        <w:r w:rsidR="005A4757">
          <w:t xml:space="preserve">Page | </w:t>
        </w:r>
        <w:r w:rsidR="005A4757">
          <w:fldChar w:fldCharType="begin"/>
        </w:r>
        <w:r w:rsidR="005A4757">
          <w:instrText xml:space="preserve"> PAGE   \* MERGEFORMAT </w:instrText>
        </w:r>
        <w:r w:rsidR="005A4757">
          <w:fldChar w:fldCharType="separate"/>
        </w:r>
        <w:r>
          <w:rPr>
            <w:noProof/>
          </w:rPr>
          <w:t>4</w:t>
        </w:r>
        <w:r w:rsidR="005A4757">
          <w:rPr>
            <w:noProof/>
          </w:rPr>
          <w:fldChar w:fldCharType="end"/>
        </w:r>
      </w:sdtContent>
    </w:sdt>
    <w:r w:rsidR="00654344">
      <w:rPr>
        <w:noProof/>
      </w:rPr>
      <w:tab/>
    </w:r>
  </w:p>
  <w:p w:rsidR="003D3290" w:rsidRDefault="003D32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23" w:rsidRDefault="0002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642" w:rsidRDefault="007A3642" w:rsidP="003D3290">
      <w:pPr>
        <w:spacing w:after="0" w:line="240" w:lineRule="auto"/>
      </w:pPr>
      <w:r>
        <w:separator/>
      </w:r>
    </w:p>
  </w:footnote>
  <w:footnote w:type="continuationSeparator" w:id="0">
    <w:p w:rsidR="007A3642" w:rsidRDefault="007A3642" w:rsidP="003D3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677" w:rsidRDefault="00F979C6">
    <w:pPr>
      <w:pStyle w:val="Header"/>
    </w:pPr>
    <w:r>
      <w:rPr>
        <w:noProof/>
      </w:rPr>
      <w:pict w14:anchorId="1B814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626641" o:spid="_x0000_s2059" type="#_x0000_t75" style="position:absolute;margin-left:0;margin-top:0;width:612pt;height:11in;z-index:-251657216;mso-position-horizontal:center;mso-position-horizontal-relative:margin;mso-position-vertical:center;mso-position-vertical-relative:margin" o:allowincell="f">
          <v:imagedata r:id="rId1" o:title="decoration 7-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23" w:rsidRDefault="00F979C6">
    <w:pPr>
      <w:pStyle w:val="Header"/>
    </w:pPr>
    <w:r>
      <w:rPr>
        <w:noProof/>
      </w:rPr>
      <w:pict w14:anchorId="3F605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626642" o:spid="_x0000_s2060" type="#_x0000_t75" style="position:absolute;margin-left:0;margin-top:0;width:612pt;height:11in;z-index:-251656192;mso-position-horizontal:center;mso-position-horizontal-relative:margin;mso-position-vertical:center;mso-position-vertical-relative:margin" o:allowincell="f">
          <v:imagedata r:id="rId1" o:title="decoration 7-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677" w:rsidRDefault="00F979C6">
    <w:pPr>
      <w:pStyle w:val="Header"/>
    </w:pPr>
    <w:r>
      <w:rPr>
        <w:noProof/>
      </w:rPr>
      <w:pict w14:anchorId="59FE1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626640" o:spid="_x0000_s2058" type="#_x0000_t75" style="position:absolute;margin-left:0;margin-top:0;width:612pt;height:11in;z-index:-251658240;mso-position-horizontal:center;mso-position-horizontal-relative:margin;mso-position-vertical:center;mso-position-vertical-relative:margin" o:allowincell="f">
          <v:imagedata r:id="rId1" o:title="decoration 7-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7916"/>
    <w:multiLevelType w:val="hybridMultilevel"/>
    <w:tmpl w:val="B4443284"/>
    <w:lvl w:ilvl="0" w:tplc="525CFF1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A5A59"/>
    <w:multiLevelType w:val="hybridMultilevel"/>
    <w:tmpl w:val="821E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5B00F6"/>
    <w:multiLevelType w:val="hybridMultilevel"/>
    <w:tmpl w:val="095A20FA"/>
    <w:lvl w:ilvl="0" w:tplc="921002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9C0E35"/>
    <w:multiLevelType w:val="hybridMultilevel"/>
    <w:tmpl w:val="97D42E16"/>
    <w:lvl w:ilvl="0" w:tplc="5EAA08B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14CA1"/>
    <w:multiLevelType w:val="hybridMultilevel"/>
    <w:tmpl w:val="1FAA1076"/>
    <w:lvl w:ilvl="0" w:tplc="BE648B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90"/>
    <w:rsid w:val="00020D23"/>
    <w:rsid w:val="000A7C2B"/>
    <w:rsid w:val="000B0F36"/>
    <w:rsid w:val="001F2E80"/>
    <w:rsid w:val="00236CA2"/>
    <w:rsid w:val="0027366E"/>
    <w:rsid w:val="002F268B"/>
    <w:rsid w:val="003248D6"/>
    <w:rsid w:val="003D3290"/>
    <w:rsid w:val="004A66C0"/>
    <w:rsid w:val="00594584"/>
    <w:rsid w:val="005A4757"/>
    <w:rsid w:val="005B7763"/>
    <w:rsid w:val="006378C1"/>
    <w:rsid w:val="00654344"/>
    <w:rsid w:val="00664677"/>
    <w:rsid w:val="00733EE5"/>
    <w:rsid w:val="00735F89"/>
    <w:rsid w:val="00742AD7"/>
    <w:rsid w:val="007A3642"/>
    <w:rsid w:val="009F7F19"/>
    <w:rsid w:val="00A66313"/>
    <w:rsid w:val="00A82642"/>
    <w:rsid w:val="00AA6447"/>
    <w:rsid w:val="00AD1108"/>
    <w:rsid w:val="00C070BD"/>
    <w:rsid w:val="00C436E7"/>
    <w:rsid w:val="00D87853"/>
    <w:rsid w:val="00D926A3"/>
    <w:rsid w:val="00DE2C05"/>
    <w:rsid w:val="00F979C6"/>
    <w:rsid w:val="00FD6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C532EB9"/>
  <w15:chartTrackingRefBased/>
  <w15:docId w15:val="{79985EE8-60BF-4C8B-9B53-ED8DF9F2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2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3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tyle">
    <w:name w:val="Title style"/>
    <w:basedOn w:val="Normal"/>
    <w:next w:val="Normal"/>
    <w:link w:val="TitlestyleChar"/>
    <w:qFormat/>
    <w:rsid w:val="003D3290"/>
    <w:pPr>
      <w:spacing w:after="0" w:line="240" w:lineRule="auto"/>
      <w:ind w:firstLine="1800"/>
    </w:pPr>
    <w:rPr>
      <w:rFonts w:ascii="Rockwell" w:hAnsi="Rockwell"/>
      <w:noProof/>
      <w:color w:val="7F7F7F" w:themeColor="text1" w:themeTint="80"/>
      <w:sz w:val="48"/>
      <w:szCs w:val="48"/>
    </w:rPr>
  </w:style>
  <w:style w:type="character" w:customStyle="1" w:styleId="TitlestyleChar">
    <w:name w:val="Title style Char"/>
    <w:basedOn w:val="DefaultParagraphFont"/>
    <w:link w:val="Titlestyle"/>
    <w:rsid w:val="003D3290"/>
    <w:rPr>
      <w:rFonts w:ascii="Rockwell" w:hAnsi="Rockwell"/>
      <w:noProof/>
      <w:color w:val="7F7F7F" w:themeColor="text1" w:themeTint="80"/>
      <w:sz w:val="48"/>
      <w:szCs w:val="48"/>
    </w:rPr>
  </w:style>
  <w:style w:type="paragraph" w:customStyle="1" w:styleId="Sub-titlestyle">
    <w:name w:val="Sub-title style"/>
    <w:basedOn w:val="Titlestyle"/>
    <w:next w:val="Normal"/>
    <w:link w:val="Sub-titlestyleChar"/>
    <w:qFormat/>
    <w:rsid w:val="003D3290"/>
    <w:rPr>
      <w:color w:val="0070C0"/>
      <w:sz w:val="36"/>
      <w:szCs w:val="36"/>
    </w:rPr>
  </w:style>
  <w:style w:type="character" w:customStyle="1" w:styleId="Sub-titlestyleChar">
    <w:name w:val="Sub-title style Char"/>
    <w:basedOn w:val="DefaultParagraphFont"/>
    <w:link w:val="Sub-titlestyle"/>
    <w:rsid w:val="003D3290"/>
    <w:rPr>
      <w:rFonts w:ascii="Rockwell" w:hAnsi="Rockwell"/>
      <w:noProof/>
      <w:color w:val="0070C0"/>
      <w:sz w:val="36"/>
      <w:szCs w:val="36"/>
    </w:rPr>
  </w:style>
  <w:style w:type="paragraph" w:styleId="Header">
    <w:name w:val="header"/>
    <w:basedOn w:val="Normal"/>
    <w:link w:val="HeaderChar"/>
    <w:uiPriority w:val="99"/>
    <w:unhideWhenUsed/>
    <w:rsid w:val="003D32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90"/>
  </w:style>
  <w:style w:type="paragraph" w:styleId="Footer">
    <w:name w:val="footer"/>
    <w:basedOn w:val="Normal"/>
    <w:link w:val="FooterChar"/>
    <w:uiPriority w:val="99"/>
    <w:unhideWhenUsed/>
    <w:rsid w:val="003D32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90"/>
  </w:style>
  <w:style w:type="paragraph" w:styleId="ListParagraph">
    <w:name w:val="List Paragraph"/>
    <w:basedOn w:val="Normal"/>
    <w:uiPriority w:val="34"/>
    <w:qFormat/>
    <w:rsid w:val="001F2E80"/>
    <w:pPr>
      <w:ind w:left="720"/>
      <w:contextualSpacing/>
    </w:pPr>
  </w:style>
  <w:style w:type="character" w:styleId="Hyperlink">
    <w:name w:val="Hyperlink"/>
    <w:basedOn w:val="DefaultParagraphFont"/>
    <w:uiPriority w:val="99"/>
    <w:unhideWhenUsed/>
    <w:rsid w:val="00AD1108"/>
    <w:rPr>
      <w:color w:val="0563C1" w:themeColor="hyperlink"/>
      <w:u w:val="single"/>
    </w:rPr>
  </w:style>
  <w:style w:type="character" w:styleId="FollowedHyperlink">
    <w:name w:val="FollowedHyperlink"/>
    <w:basedOn w:val="DefaultParagraphFont"/>
    <w:uiPriority w:val="99"/>
    <w:semiHidden/>
    <w:unhideWhenUsed/>
    <w:rsid w:val="00735F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9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ecologywa" TargetMode="External"/><Relationship Id="rId18" Type="http://schemas.openxmlformats.org/officeDocument/2006/relationships/hyperlink" Target="https://www.youtube.com/watch?app=desktop&amp;v=reumw6Yeb3I&amp;feature=youtu.be" TargetMode="External"/><Relationship Id="rId26" Type="http://schemas.openxmlformats.org/officeDocument/2006/relationships/hyperlink" Target="https://play.google.com/store/apps/details?id=com.ecom.cleanvessel&amp;hl=en_US&amp;gl=US" TargetMode="External"/><Relationship Id="rId39" Type="http://schemas.openxmlformats.org/officeDocument/2006/relationships/hyperlink" Target="https://pumpoutwashington.org/" TargetMode="External"/><Relationship Id="rId21" Type="http://schemas.openxmlformats.org/officeDocument/2006/relationships/hyperlink" Target="https://ecology.wa.gov/Water-Shorelines/Puget-Sound/No-discharge-zone" TargetMode="External"/><Relationship Id="rId34" Type="http://schemas.openxmlformats.org/officeDocument/2006/relationships/hyperlink" Target="https://www.youtube.com/watch?v=hiAkxw46IBk&amp;list=PLNch-nxPOrl7uSqoruvQONVpk9TC8XDRC&amp;index=6" TargetMode="External"/><Relationship Id="rId42" Type="http://schemas.openxmlformats.org/officeDocument/2006/relationships/hyperlink" Target="https://www.youtube.com/watch?v=wIwd37N1l4s" TargetMode="External"/><Relationship Id="rId47" Type="http://schemas.openxmlformats.org/officeDocument/2006/relationships/hyperlink" Target="https://www.youtube.com/watch?v=hiAkxw46IBk&amp;list=PLNch-nxPOrl7uSqoruvQONVpk9TC8XDRC&amp;index=6"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facebook.com/EcologyWA/" TargetMode="External"/><Relationship Id="rId17" Type="http://schemas.openxmlformats.org/officeDocument/2006/relationships/hyperlink" Target="https://youtu.be/reumw6Yeb3I" TargetMode="External"/><Relationship Id="rId25" Type="http://schemas.openxmlformats.org/officeDocument/2006/relationships/hyperlink" Target="https://apps.apple.com/us/app/pumpout-nav/id1148752109" TargetMode="External"/><Relationship Id="rId33" Type="http://schemas.openxmlformats.org/officeDocument/2006/relationships/hyperlink" Target="https://www.youtube.com/watch?v=hiAkxw46IBk&amp;list=PLNch-nxPOrl7uSqoruvQONVpk9TC8XDRC&amp;index=6" TargetMode="External"/><Relationship Id="rId38" Type="http://schemas.openxmlformats.org/officeDocument/2006/relationships/hyperlink" Target="https://ecology.wa.gov/Water-Shorelines/Puget-Sound/No-discharge-zone/pump-out-dont-dump-out" TargetMode="External"/><Relationship Id="rId46" Type="http://schemas.openxmlformats.org/officeDocument/2006/relationships/hyperlink" Target="https://wsg.washington.edu/new-videos-to-get-up-to-speed-with-pumpout-washington/" TargetMode="External"/><Relationship Id="rId2" Type="http://schemas.openxmlformats.org/officeDocument/2006/relationships/numbering" Target="numbering.xml"/><Relationship Id="rId16" Type="http://schemas.openxmlformats.org/officeDocument/2006/relationships/hyperlink" Target="https://youtu.be/reumw6Yeb3I" TargetMode="External"/><Relationship Id="rId20" Type="http://schemas.openxmlformats.org/officeDocument/2006/relationships/hyperlink" Target="https://pumpoutwashington.org/" TargetMode="External"/><Relationship Id="rId29" Type="http://schemas.openxmlformats.org/officeDocument/2006/relationships/hyperlink" Target="https://pumpoutwashington.org/" TargetMode="External"/><Relationship Id="rId41" Type="http://schemas.openxmlformats.org/officeDocument/2006/relationships/hyperlink" Target="https://pumpoutwashington.org/how-to-pump-out"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logy.wa.gov/Water-Shorelines/Puget-Sound/No-discharge-zone/pump-out-dont-dump-out" TargetMode="External"/><Relationship Id="rId24" Type="http://schemas.openxmlformats.org/officeDocument/2006/relationships/hyperlink" Target="https://play.google.com/store/apps/details?id=com.ecom.cleanvessel&amp;hl=en_US&amp;gl=US" TargetMode="External"/><Relationship Id="rId32" Type="http://schemas.openxmlformats.org/officeDocument/2006/relationships/hyperlink" Target="https://www.youtube.com/watch?v=eTbUYfluMyA" TargetMode="External"/><Relationship Id="rId37" Type="http://schemas.openxmlformats.org/officeDocument/2006/relationships/hyperlink" Target="https://ecology.wa.gov/Water-Shorelines/Puget-Sound/No-discharge-zone" TargetMode="External"/><Relationship Id="rId40" Type="http://schemas.openxmlformats.org/officeDocument/2006/relationships/hyperlink" Target="http://cleanmarinawashington.org/" TargetMode="External"/><Relationship Id="rId45" Type="http://schemas.openxmlformats.org/officeDocument/2006/relationships/hyperlink" Target="https://www.youtube.com/watch?app=desktop&amp;v=reumw6Yeb3I&amp;feature=youtu.be"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pumpouts" TargetMode="External"/><Relationship Id="rId23" Type="http://schemas.openxmlformats.org/officeDocument/2006/relationships/hyperlink" Target="https://www.youtube.com/watch?v=wIwd37N1l4s" TargetMode="External"/><Relationship Id="rId28" Type="http://schemas.openxmlformats.org/officeDocument/2006/relationships/hyperlink" Target="https://pumpoutwashington.org/" TargetMode="External"/><Relationship Id="rId36" Type="http://schemas.openxmlformats.org/officeDocument/2006/relationships/hyperlink" Target="https://ecology.wa.gov/Water-Shorelines/Puget-Sound/No-discharge-zone" TargetMode="External"/><Relationship Id="rId49" Type="http://schemas.openxmlformats.org/officeDocument/2006/relationships/hyperlink" Target="https://youtu.be/bMldQiHgqz4" TargetMode="External"/><Relationship Id="rId57"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pumpoutwashington.org/" TargetMode="External"/><Relationship Id="rId31" Type="http://schemas.openxmlformats.org/officeDocument/2006/relationships/hyperlink" Target="https://www.youtube.com/watch?v=eTbUYfluMyA" TargetMode="External"/><Relationship Id="rId44" Type="http://schemas.openxmlformats.org/officeDocument/2006/relationships/hyperlink" Target="https://www.youtube.com/watch?v=eTbUYfluMyA"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stagram.com/EcologyWA/" TargetMode="External"/><Relationship Id="rId22" Type="http://schemas.openxmlformats.org/officeDocument/2006/relationships/hyperlink" Target="https://ecology.wa.gov/Water-Shorelines/Puget-Sound/No-discharge-zone" TargetMode="External"/><Relationship Id="rId27" Type="http://schemas.openxmlformats.org/officeDocument/2006/relationships/hyperlink" Target="https://apps.apple.com/us/app/pumpout-nav/id1148752109" TargetMode="External"/><Relationship Id="rId30" Type="http://schemas.openxmlformats.org/officeDocument/2006/relationships/hyperlink" Target="https://www.youtube.com/watch?v=eTbUYfluMyA" TargetMode="External"/><Relationship Id="rId35" Type="http://schemas.openxmlformats.org/officeDocument/2006/relationships/hyperlink" Target="https://www.youtube.com/watch?v=0KGIl97AzNY" TargetMode="External"/><Relationship Id="rId43" Type="http://schemas.openxmlformats.org/officeDocument/2006/relationships/hyperlink" Target="https://www.youtube.com/watch?app=desktop&amp;v=nUo2S0FnkcU&amp;feature=youtu.be" TargetMode="External"/><Relationship Id="rId48" Type="http://schemas.openxmlformats.org/officeDocument/2006/relationships/hyperlink" Target="https://www.youtube.com/watch?v=0KGIl97AzNY"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B896C-C07A-4D88-B1CA-1C64BC3E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Asohmbom, Justine (ECY)</dc:creator>
  <cp:keywords/>
  <dc:description/>
  <cp:lastModifiedBy>Asohmbom, Justine (ECY)</cp:lastModifiedBy>
  <cp:revision>2</cp:revision>
  <dcterms:created xsi:type="dcterms:W3CDTF">2022-06-04T00:09:00Z</dcterms:created>
  <dcterms:modified xsi:type="dcterms:W3CDTF">2022-06-04T00:09:00Z</dcterms:modified>
</cp:coreProperties>
</file>