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39" w:rsidRPr="00E8634A" w:rsidRDefault="005E3D39" w:rsidP="00E8634A">
      <w:pPr>
        <w:pStyle w:val="NormalWeb"/>
        <w:jc w:val="center"/>
        <w:rPr>
          <w:b/>
          <w:bCs/>
          <w:color w:val="FF0000"/>
        </w:rPr>
      </w:pPr>
      <w:r w:rsidRPr="00E8634A">
        <w:rPr>
          <w:b/>
          <w:bCs/>
          <w:color w:val="FF0000"/>
        </w:rPr>
        <w:t>COMPANY LETTERHEAD</w:t>
      </w:r>
    </w:p>
    <w:p w:rsidR="005E3D39" w:rsidRPr="005E3D39" w:rsidRDefault="005E3D39" w:rsidP="00E8634A">
      <w:pPr>
        <w:jc w:val="center"/>
      </w:pPr>
      <w:r w:rsidRPr="005E3D39">
        <w:pict>
          <v:rect id="_x0000_i1025" style="width:0;height:.75pt" o:hralign="center" o:hrstd="t" o:hr="t" fillcolor="gray" stroked="f"/>
        </w:pict>
      </w:r>
    </w:p>
    <w:p w:rsidR="005E3D39" w:rsidRPr="00E8634A" w:rsidRDefault="005E3D39" w:rsidP="00E8634A">
      <w:pPr>
        <w:pStyle w:val="NormalWeb"/>
        <w:jc w:val="center"/>
        <w:rPr>
          <w:b/>
          <w:bCs/>
          <w:color w:val="FF0000"/>
        </w:rPr>
      </w:pPr>
      <w:r w:rsidRPr="00E8634A">
        <w:rPr>
          <w:b/>
          <w:bCs/>
          <w:color w:val="FF0000"/>
        </w:rPr>
        <w:t>Street Address / Mailing Address/ Telephone / Facsimile Number/E-mail Address</w:t>
      </w:r>
    </w:p>
    <w:p w:rsidR="005E3D39" w:rsidRDefault="005E3D39" w:rsidP="005E3D39">
      <w:pPr>
        <w:pStyle w:val="NormalWeb"/>
      </w:pPr>
      <w:r w:rsidRPr="005E3D39">
        <w:t>Date</w:t>
      </w:r>
    </w:p>
    <w:p w:rsidR="005E3D39" w:rsidRPr="005E3D39" w:rsidRDefault="005E3D39" w:rsidP="005E3D39">
      <w:pPr>
        <w:pStyle w:val="NormalWeb"/>
      </w:pPr>
      <w:r w:rsidRPr="005E3D39">
        <w:t>Washington State Department of Ecology</w:t>
      </w:r>
      <w:r w:rsidRPr="005E3D39">
        <w:br/>
        <w:t>Spill Prevention, Preparedness, and Response Program</w:t>
      </w:r>
      <w:r w:rsidRPr="005E3D39">
        <w:br/>
        <w:t>PO Box 47600</w:t>
      </w:r>
      <w:r w:rsidRPr="005E3D39">
        <w:br/>
        <w:t>Olympia Washington 98504-7600</w:t>
      </w:r>
    </w:p>
    <w:p w:rsidR="005E3D39" w:rsidRPr="005E3D39" w:rsidRDefault="00E8634A" w:rsidP="005E3D39">
      <w:pPr>
        <w:pStyle w:val="NormalWeb"/>
        <w:rPr>
          <w:b/>
          <w:bCs/>
        </w:rPr>
      </w:pPr>
      <w:r>
        <w:rPr>
          <w:b/>
          <w:bCs/>
        </w:rPr>
        <w:t>Subject</w:t>
      </w:r>
      <w:r w:rsidR="005E3D39" w:rsidRPr="005E3D39">
        <w:rPr>
          <w:b/>
          <w:bCs/>
        </w:rPr>
        <w:t>: Participation in Washington State's Voluntary Program for Tank Vessels</w:t>
      </w:r>
    </w:p>
    <w:p w:rsidR="005E3D39" w:rsidRPr="005E3D39" w:rsidRDefault="005E3D39" w:rsidP="005E3D39">
      <w:pPr>
        <w:pStyle w:val="NormalWeb"/>
      </w:pPr>
      <w:r w:rsidRPr="005E3D39">
        <w:t xml:space="preserve">To </w:t>
      </w:r>
      <w:r w:rsidR="00E8634A">
        <w:t>W</w:t>
      </w:r>
      <w:r w:rsidRPr="005E3D39">
        <w:t xml:space="preserve">hom </w:t>
      </w:r>
      <w:r w:rsidR="00E8634A">
        <w:t>I</w:t>
      </w:r>
      <w:r w:rsidRPr="005E3D39">
        <w:t xml:space="preserve">t </w:t>
      </w:r>
      <w:r w:rsidR="00E8634A">
        <w:t>M</w:t>
      </w:r>
      <w:r w:rsidRPr="005E3D39">
        <w:t xml:space="preserve">ay </w:t>
      </w:r>
      <w:r w:rsidR="00E8634A">
        <w:t>C</w:t>
      </w:r>
      <w:r w:rsidRPr="005E3D39">
        <w:t>oncern:</w:t>
      </w:r>
    </w:p>
    <w:p w:rsidR="005E3D39" w:rsidRPr="005E3D39" w:rsidRDefault="005E3D39" w:rsidP="005E3D39">
      <w:pPr>
        <w:pStyle w:val="NormalWeb"/>
      </w:pPr>
      <w:r w:rsidRPr="00E8634A">
        <w:rPr>
          <w:iCs/>
          <w:color w:val="FF0000"/>
        </w:rPr>
        <w:t>NAME OF COMPANY</w:t>
      </w:r>
      <w:r w:rsidR="00E8634A">
        <w:rPr>
          <w:iCs/>
        </w:rPr>
        <w:t xml:space="preserve"> </w:t>
      </w:r>
      <w:r w:rsidRPr="005E3D39">
        <w:t xml:space="preserve">wishes to participate in Washington State's </w:t>
      </w:r>
      <w:r w:rsidRPr="00E8634A">
        <w:t xml:space="preserve">Voluntary Best Achievable Protection (VBAP) </w:t>
      </w:r>
      <w:r w:rsidR="00803064">
        <w:t xml:space="preserve">program </w:t>
      </w:r>
      <w:r w:rsidR="00E8634A" w:rsidRPr="00E8634A">
        <w:t>or Exc</w:t>
      </w:r>
      <w:r w:rsidRPr="00E8634A">
        <w:t>eptional Compliance Program (ECOPRO)</w:t>
      </w:r>
      <w:r>
        <w:t xml:space="preserve"> </w:t>
      </w:r>
      <w:r w:rsidRPr="005E3D39">
        <w:t>for</w:t>
      </w:r>
      <w:r>
        <w:t xml:space="preserve"> Tank Vessels. Enclosed is our </w:t>
      </w:r>
      <w:r w:rsidRPr="005E3D39">
        <w:rPr>
          <w:iCs/>
        </w:rPr>
        <w:t>Oil Spill Prevention Plan</w:t>
      </w:r>
      <w:r>
        <w:t xml:space="preserve"> </w:t>
      </w:r>
      <w:r w:rsidRPr="005E3D39">
        <w:t>for your review. The vessels co</w:t>
      </w:r>
      <w:r w:rsidR="00651307">
        <w:t xml:space="preserve">vered by this plan </w:t>
      </w:r>
      <w:r w:rsidRPr="005E3D39">
        <w:t>are described by name, IMO number</w:t>
      </w:r>
      <w:r>
        <w:t>,</w:t>
      </w:r>
      <w:r w:rsidRPr="005E3D39">
        <w:t xml:space="preserve"> and </w:t>
      </w:r>
      <w:r>
        <w:t>deadweight</w:t>
      </w:r>
      <w:r w:rsidRPr="005E3D39">
        <w:t xml:space="preserve"> tonnage in </w:t>
      </w:r>
      <w:r w:rsidR="008B5BA2">
        <w:t>our</w:t>
      </w:r>
      <w:r w:rsidR="00E8634A">
        <w:t xml:space="preserve"> </w:t>
      </w:r>
      <w:r w:rsidR="008B5BA2">
        <w:t xml:space="preserve">submitted </w:t>
      </w:r>
      <w:r w:rsidR="00E8634A">
        <w:t>plan</w:t>
      </w:r>
      <w:r w:rsidRPr="005E3D39">
        <w:t>.</w:t>
      </w:r>
    </w:p>
    <w:p w:rsidR="005E3D39" w:rsidRPr="005E3D39" w:rsidRDefault="005E3D39" w:rsidP="005E3D39">
      <w:pPr>
        <w:pStyle w:val="NormalWeb"/>
      </w:pPr>
      <w:r w:rsidRPr="005E3D39">
        <w:t xml:space="preserve">We acknowledge that participation in the </w:t>
      </w:r>
      <w:r w:rsidRPr="00E8634A">
        <w:t>VBAP or ECOPRO</w:t>
      </w:r>
      <w:r>
        <w:t xml:space="preserve"> p</w:t>
      </w:r>
      <w:r w:rsidRPr="005E3D39">
        <w:t xml:space="preserve">rogram is voluntary. If at any time we wish to discontinue our participation, we may do so by letter under the signature of </w:t>
      </w:r>
      <w:r w:rsidRPr="00E8634A">
        <w:rPr>
          <w:color w:val="FF0000"/>
        </w:rPr>
        <w:t>NAME OF COMPANY</w:t>
      </w:r>
      <w:r w:rsidRPr="00803064">
        <w:rPr>
          <w:color w:val="FF0000"/>
        </w:rPr>
        <w:t>’s</w:t>
      </w:r>
      <w:r w:rsidRPr="005E3D39">
        <w:t xml:space="preserve"> chief executive officer, or designee.</w:t>
      </w:r>
    </w:p>
    <w:p w:rsidR="00651307" w:rsidRDefault="005E3D39" w:rsidP="005E3D39">
      <w:pPr>
        <w:pStyle w:val="NormalWeb"/>
      </w:pPr>
      <w:r w:rsidRPr="005E3D39">
        <w:t xml:space="preserve">We understand that </w:t>
      </w:r>
      <w:r>
        <w:t xml:space="preserve">under these voluntary programs </w:t>
      </w:r>
      <w:r w:rsidRPr="005E3D39">
        <w:t xml:space="preserve">for </w:t>
      </w:r>
      <w:r w:rsidR="004756E0">
        <w:t>t</w:t>
      </w:r>
      <w:r w:rsidRPr="005E3D39">
        <w:t xml:space="preserve">ank </w:t>
      </w:r>
      <w:r w:rsidR="004756E0">
        <w:t>v</w:t>
      </w:r>
      <w:r w:rsidRPr="005E3D39">
        <w:t xml:space="preserve">essels, </w:t>
      </w:r>
      <w:r w:rsidR="00026D43" w:rsidRPr="00E8634A">
        <w:rPr>
          <w:iCs/>
          <w:color w:val="FF0000"/>
        </w:rPr>
        <w:t>NAME OF COMPANY</w:t>
      </w:r>
      <w:r w:rsidR="00026D43" w:rsidRPr="005E3D39">
        <w:t xml:space="preserve"> </w:t>
      </w:r>
      <w:r w:rsidRPr="005E3D39">
        <w:t>and its employees, agents, vessels, and crew must comply with the policies, procedures, and practi</w:t>
      </w:r>
      <w:r w:rsidR="00026D43">
        <w:t xml:space="preserve">ces described in the submitted plan </w:t>
      </w:r>
      <w:r w:rsidRPr="005E3D39">
        <w:t xml:space="preserve">while operating in Washington waters. We agree to comply with these standards in order to remain </w:t>
      </w:r>
      <w:r w:rsidR="008B5BA2">
        <w:t xml:space="preserve">members of </w:t>
      </w:r>
      <w:r w:rsidR="00026D43">
        <w:t>V</w:t>
      </w:r>
      <w:r w:rsidRPr="005E3D39">
        <w:t xml:space="preserve">BAP </w:t>
      </w:r>
      <w:r w:rsidR="00E8634A">
        <w:t>or ECOPRO.</w:t>
      </w:r>
      <w:r w:rsidR="00651307">
        <w:t xml:space="preserve"> </w:t>
      </w:r>
    </w:p>
    <w:p w:rsidR="005E3D39" w:rsidRPr="005E3D39" w:rsidRDefault="005E3D39" w:rsidP="005E3D39">
      <w:pPr>
        <w:pStyle w:val="NormalWeb"/>
      </w:pPr>
      <w:r w:rsidRPr="005E3D39">
        <w:t>In addition, we agree to allow our vessel(s) to be boarded and inspected by Department of Ecology inspectors without prior notice</w:t>
      </w:r>
      <w:r w:rsidR="00026D43">
        <w:t xml:space="preserve"> </w:t>
      </w:r>
      <w:r w:rsidRPr="005E3D39">
        <w:t xml:space="preserve">at reasonable times and places. We also agree to cooperate with the Department of Ecology in investigating and mitigating any risk posed, or that may be posed, by a vessel(s) that we own or operate </w:t>
      </w:r>
      <w:r w:rsidR="00026D43">
        <w:t>up</w:t>
      </w:r>
      <w:r w:rsidRPr="005E3D39">
        <w:t xml:space="preserve">on </w:t>
      </w:r>
      <w:smartTag w:uri="urn:schemas-microsoft-com:office:smarttags" w:element="place">
        <w:smartTag w:uri="urn:schemas-microsoft-com:office:smarttags" w:element="State">
          <w:r w:rsidRPr="005E3D39">
            <w:t>Washington</w:t>
          </w:r>
        </w:smartTag>
      </w:smartTag>
      <w:r w:rsidRPr="005E3D39">
        <w:t xml:space="preserve"> waters. </w:t>
      </w:r>
    </w:p>
    <w:p w:rsidR="005E3D39" w:rsidRPr="005E3D39" w:rsidRDefault="005E3D39" w:rsidP="005E3D39">
      <w:pPr>
        <w:pStyle w:val="NormalWeb"/>
      </w:pPr>
      <w:r w:rsidRPr="005E3D39">
        <w:t>Finally, we agree to notify the Department</w:t>
      </w:r>
      <w:r w:rsidR="004756E0">
        <w:t xml:space="preserve"> of Ecology in a timely manner</w:t>
      </w:r>
      <w:r w:rsidRPr="005E3D39">
        <w:t xml:space="preserve"> if one of our vessels experiences a malfunction of its propulsion, navigation</w:t>
      </w:r>
      <w:r w:rsidR="00651307">
        <w:t>,</w:t>
      </w:r>
      <w:r w:rsidRPr="005E3D39">
        <w:t xml:space="preserve"> or safety systems</w:t>
      </w:r>
      <w:r w:rsidR="00E8634A">
        <w:t>;</w:t>
      </w:r>
      <w:r w:rsidRPr="005E3D39">
        <w:t xml:space="preserve"> or breach of structural or watertight integrity of a bulkhead, hull</w:t>
      </w:r>
      <w:r w:rsidR="00651307">
        <w:t>,</w:t>
      </w:r>
      <w:r w:rsidRPr="005E3D39">
        <w:t xml:space="preserve"> or scantling</w:t>
      </w:r>
      <w:r w:rsidR="00E8634A">
        <w:t>;</w:t>
      </w:r>
      <w:r w:rsidRPr="005E3D39">
        <w:t xml:space="preserve"> prior to entering, or while operating in, Washington waters.</w:t>
      </w:r>
    </w:p>
    <w:p w:rsidR="005E3D39" w:rsidRPr="005E3D39" w:rsidRDefault="005E3D39" w:rsidP="005E3D39">
      <w:pPr>
        <w:pStyle w:val="NormalWeb"/>
      </w:pPr>
      <w:r w:rsidRPr="005E3D39">
        <w:t>Questions and furt</w:t>
      </w:r>
      <w:r w:rsidR="00651307">
        <w:t xml:space="preserve">her information concerning the plan </w:t>
      </w:r>
      <w:r w:rsidRPr="005E3D39">
        <w:t>submitted and vessel(s) covered may be addressed to</w:t>
      </w:r>
      <w:r w:rsidR="00651307">
        <w:t xml:space="preserve"> the primary point of contact for the plan</w:t>
      </w:r>
      <w:r w:rsidRPr="005E3D39">
        <w:t>: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Name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Title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Company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Address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Telephone</w:t>
      </w:r>
      <w:r w:rsidR="005E3D39" w:rsidRPr="00E8634A">
        <w:rPr>
          <w:iCs/>
          <w:color w:val="FF0000"/>
        </w:rPr>
        <w:t xml:space="preserve"> 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lastRenderedPageBreak/>
        <w:t>Facsimile</w:t>
      </w:r>
      <w:r w:rsidR="005E3D39" w:rsidRPr="00E8634A">
        <w:rPr>
          <w:iCs/>
          <w:color w:val="FF0000"/>
        </w:rPr>
        <w:t xml:space="preserve"> </w:t>
      </w:r>
    </w:p>
    <w:p w:rsidR="005E3D39" w:rsidRDefault="005E3D39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E-mail address</w:t>
      </w:r>
    </w:p>
    <w:p w:rsidR="005E3D39" w:rsidRPr="008B5BA2" w:rsidRDefault="005E3D39" w:rsidP="005E3D39">
      <w:pPr>
        <w:pStyle w:val="NormalWeb"/>
      </w:pPr>
      <w:r w:rsidRPr="008B5BA2">
        <w:t xml:space="preserve">Please copy all correspondence to our consultant </w:t>
      </w:r>
      <w:r w:rsidR="00651307" w:rsidRPr="008B5BA2">
        <w:t>(if any)</w:t>
      </w:r>
      <w:r w:rsidRPr="008B5BA2">
        <w:t>: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Name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Title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Company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Address</w:t>
      </w:r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 xml:space="preserve">Telephone </w:t>
      </w:r>
      <w:bookmarkStart w:id="0" w:name="_GoBack"/>
      <w:bookmarkEnd w:id="0"/>
    </w:p>
    <w:p w:rsidR="00651307" w:rsidRPr="00E8634A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 xml:space="preserve">Facsimile </w:t>
      </w:r>
    </w:p>
    <w:p w:rsidR="00651307" w:rsidRDefault="00651307" w:rsidP="00651307">
      <w:pPr>
        <w:pStyle w:val="NormalWeb"/>
        <w:spacing w:before="0" w:beforeAutospacing="0" w:after="0" w:afterAutospacing="0"/>
        <w:rPr>
          <w:iCs/>
          <w:color w:val="FF0000"/>
        </w:rPr>
      </w:pPr>
      <w:r w:rsidRPr="00E8634A">
        <w:rPr>
          <w:iCs/>
          <w:color w:val="FF0000"/>
        </w:rPr>
        <w:t>E-mail address</w:t>
      </w:r>
    </w:p>
    <w:p w:rsidR="005E3D39" w:rsidRPr="005E3D39" w:rsidRDefault="005E3D39" w:rsidP="005E3D39">
      <w:pPr>
        <w:pStyle w:val="NormalWeb"/>
      </w:pPr>
      <w:r w:rsidRPr="005E3D39">
        <w:t xml:space="preserve">On behalf of </w:t>
      </w:r>
      <w:r w:rsidR="00651307" w:rsidRPr="00E8634A">
        <w:rPr>
          <w:color w:val="FF0000"/>
        </w:rPr>
        <w:t>NAME OF COMPANY</w:t>
      </w:r>
      <w:r w:rsidRPr="005E3D39">
        <w:t xml:space="preserve"> and its employees, vessel</w:t>
      </w:r>
      <w:r w:rsidR="00651307">
        <w:t>s,</w:t>
      </w:r>
      <w:r w:rsidRPr="005E3D39">
        <w:t xml:space="preserve"> and crew:</w:t>
      </w:r>
    </w:p>
    <w:p w:rsidR="00A2320B" w:rsidRPr="005E3D39" w:rsidRDefault="005E3D39" w:rsidP="0081671B">
      <w:pPr>
        <w:spacing w:before="480"/>
      </w:pPr>
      <w:r w:rsidRPr="005E3D39">
        <w:t>_____________________________</w:t>
      </w:r>
      <w:r w:rsidRPr="005E3D39">
        <w:br/>
      </w:r>
      <w:r w:rsidRPr="00651307">
        <w:rPr>
          <w:iCs/>
        </w:rPr>
        <w:t>Chief Executive Officer, or designee</w:t>
      </w:r>
    </w:p>
    <w:sectPr w:rsidR="00A2320B" w:rsidRPr="005E3D39" w:rsidSect="006D0FC0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39"/>
    <w:rsid w:val="00026D43"/>
    <w:rsid w:val="00263F9D"/>
    <w:rsid w:val="004756E0"/>
    <w:rsid w:val="005E3D39"/>
    <w:rsid w:val="00651307"/>
    <w:rsid w:val="006D0FC0"/>
    <w:rsid w:val="0070774D"/>
    <w:rsid w:val="00803064"/>
    <w:rsid w:val="0081671B"/>
    <w:rsid w:val="008363E8"/>
    <w:rsid w:val="008B5BA2"/>
    <w:rsid w:val="00A2320B"/>
    <w:rsid w:val="00E8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5D3A0-3323-45FC-8BD5-1B7BD6B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E3D3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651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LETTERHEAD</vt:lpstr>
    </vt:vector>
  </TitlesOfParts>
  <Company>Department of Ecology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VBAP-ECOPRO Submittal Agreement Letter</dc:title>
  <dc:subject>Companies applying for Voluntary Best Achievable Protection (VBAP) or Exceptional Compliance Program (ECOPRO) status may use this template to create their submittal letter.</dc:subject>
  <dc:creator>Washington State Department of Ecology - Spill Prevention Preparedness and Response Program</dc:creator>
  <cp:keywords>voluntary, best, achievable, protection, VBAP, exceptional, compliance, program, ECOPRO, vessel, certification</cp:keywords>
  <dc:description/>
  <cp:lastModifiedBy>Mayes, Franji (ECY)</cp:lastModifiedBy>
  <cp:revision>3</cp:revision>
  <dcterms:created xsi:type="dcterms:W3CDTF">2017-11-21T23:56:00Z</dcterms:created>
  <dcterms:modified xsi:type="dcterms:W3CDTF">2017-11-22T00:00:00Z</dcterms:modified>
</cp:coreProperties>
</file>