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2E82" w14:textId="71E040D8" w:rsidR="002C7E2E" w:rsidRDefault="002C7E2E" w:rsidP="002C7E2E">
      <w:pPr>
        <w:pStyle w:val="Title"/>
        <w:jc w:val="center"/>
        <w:rPr>
          <w:rFonts w:ascii="Franklin Gothic Book" w:hAnsi="Franklin Gothic Book"/>
          <w:color w:val="333333"/>
        </w:rPr>
      </w:pPr>
      <w:r>
        <w:rPr>
          <w:rFonts w:ascii="Franklin Gothic Book" w:hAnsi="Franklin Gothic Book"/>
          <w:noProof/>
          <w:color w:val="333333"/>
        </w:rPr>
        <w:drawing>
          <wp:inline distT="0" distB="0" distL="0" distR="0" wp14:anchorId="717F1A02" wp14:editId="18F0BD3A">
            <wp:extent cx="1708150" cy="443900"/>
            <wp:effectExtent l="0" t="0" r="6350" b="0"/>
            <wp:docPr id="335953864" name="Picture 4"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53864" name="Picture 4" descr="Washington State Department of Ecology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5606" cy="453634"/>
                    </a:xfrm>
                    <a:prstGeom prst="rect">
                      <a:avLst/>
                    </a:prstGeom>
                    <a:noFill/>
                  </pic:spPr>
                </pic:pic>
              </a:graphicData>
            </a:graphic>
          </wp:inline>
        </w:drawing>
      </w:r>
    </w:p>
    <w:p w14:paraId="6D8F0DBF" w14:textId="77777777" w:rsidR="002C7E2E" w:rsidRPr="002C7E2E" w:rsidRDefault="002C7E2E" w:rsidP="008322AE">
      <w:pPr>
        <w:pStyle w:val="Title"/>
        <w:rPr>
          <w:rFonts w:ascii="Franklin Gothic Book" w:hAnsi="Franklin Gothic Book"/>
          <w:color w:val="333333"/>
          <w:sz w:val="24"/>
          <w:szCs w:val="24"/>
        </w:rPr>
      </w:pPr>
    </w:p>
    <w:p w14:paraId="612F690B" w14:textId="72DDB1CC" w:rsidR="000529D4" w:rsidRDefault="008322AE" w:rsidP="000529D4">
      <w:pPr>
        <w:pStyle w:val="Title"/>
        <w:jc w:val="center"/>
        <w:rPr>
          <w:rFonts w:ascii="Franklin Gothic Book" w:hAnsi="Franklin Gothic Book"/>
          <w:color w:val="333333"/>
        </w:rPr>
      </w:pPr>
      <w:r w:rsidRPr="00B21206">
        <w:rPr>
          <w:rFonts w:ascii="Franklin Gothic Book" w:hAnsi="Franklin Gothic Book"/>
          <w:color w:val="333333"/>
        </w:rPr>
        <w:t>P</w:t>
      </w:r>
      <w:r w:rsidR="00457B5E">
        <w:rPr>
          <w:rFonts w:ascii="Franklin Gothic Book" w:hAnsi="Franklin Gothic Book"/>
          <w:color w:val="333333"/>
        </w:rPr>
        <w:t xml:space="preserve">uget </w:t>
      </w:r>
      <w:r w:rsidRPr="00B21206">
        <w:rPr>
          <w:rFonts w:ascii="Franklin Gothic Book" w:hAnsi="Franklin Gothic Book"/>
          <w:color w:val="333333"/>
        </w:rPr>
        <w:t>S</w:t>
      </w:r>
      <w:r w:rsidR="00457B5E">
        <w:rPr>
          <w:rFonts w:ascii="Franklin Gothic Book" w:hAnsi="Franklin Gothic Book"/>
          <w:color w:val="333333"/>
        </w:rPr>
        <w:t xml:space="preserve">ound </w:t>
      </w:r>
      <w:r w:rsidRPr="00B21206">
        <w:rPr>
          <w:rFonts w:ascii="Franklin Gothic Book" w:hAnsi="Franklin Gothic Book"/>
          <w:color w:val="333333"/>
        </w:rPr>
        <w:t>R</w:t>
      </w:r>
      <w:r w:rsidR="00457B5E">
        <w:rPr>
          <w:rFonts w:ascii="Franklin Gothic Book" w:hAnsi="Franklin Gothic Book"/>
          <w:color w:val="333333"/>
        </w:rPr>
        <w:t xml:space="preserve">iparian </w:t>
      </w:r>
      <w:r w:rsidRPr="00B21206">
        <w:rPr>
          <w:rFonts w:ascii="Franklin Gothic Book" w:hAnsi="Franklin Gothic Book"/>
          <w:color w:val="333333"/>
        </w:rPr>
        <w:t>S</w:t>
      </w:r>
      <w:r w:rsidR="00457B5E">
        <w:rPr>
          <w:rFonts w:ascii="Franklin Gothic Book" w:hAnsi="Franklin Gothic Book"/>
          <w:color w:val="333333"/>
        </w:rPr>
        <w:t xml:space="preserve">ystems </w:t>
      </w:r>
      <w:r w:rsidRPr="00B21206">
        <w:rPr>
          <w:rFonts w:ascii="Franklin Gothic Book" w:hAnsi="Franklin Gothic Book"/>
          <w:color w:val="333333"/>
        </w:rPr>
        <w:t>L</w:t>
      </w:r>
      <w:r w:rsidR="00457B5E">
        <w:rPr>
          <w:rFonts w:ascii="Franklin Gothic Book" w:hAnsi="Franklin Gothic Book"/>
          <w:color w:val="333333"/>
        </w:rPr>
        <w:t>ead</w:t>
      </w:r>
    </w:p>
    <w:p w14:paraId="22FAA8A5" w14:textId="699A5803" w:rsidR="009163CD" w:rsidRPr="00B21206" w:rsidRDefault="002821D5" w:rsidP="000529D4">
      <w:pPr>
        <w:pStyle w:val="Title"/>
        <w:jc w:val="center"/>
        <w:rPr>
          <w:rFonts w:ascii="Franklin Gothic Book" w:hAnsi="Franklin Gothic Book"/>
          <w:color w:val="333333"/>
        </w:rPr>
      </w:pPr>
      <w:r>
        <w:rPr>
          <w:rFonts w:ascii="Franklin Gothic Book" w:hAnsi="Franklin Gothic Book"/>
          <w:color w:val="333333"/>
        </w:rPr>
        <w:t>Site Verification Form</w:t>
      </w:r>
    </w:p>
    <w:p w14:paraId="05247712" w14:textId="77777777" w:rsidR="00AE3B01" w:rsidRPr="00AE3B01" w:rsidRDefault="00AE3B01" w:rsidP="00B21206">
      <w:pPr>
        <w:shd w:val="clear" w:color="auto" w:fill="44688F"/>
      </w:pPr>
    </w:p>
    <w:p w14:paraId="1307A2EF" w14:textId="2D5EAA10" w:rsidR="008322AE" w:rsidRPr="00B21206" w:rsidRDefault="37B65E5F" w:rsidP="37B65E5F">
      <w:pPr>
        <w:spacing w:after="240"/>
        <w:rPr>
          <w:rFonts w:ascii="Franklin Gothic Book" w:eastAsia="Franklin Gothic Book" w:hAnsi="Franklin Gothic Book" w:cs="Franklin Gothic Book"/>
          <w:color w:val="D13438"/>
          <w:sz w:val="24"/>
          <w:szCs w:val="24"/>
          <w:u w:val="single"/>
        </w:rPr>
      </w:pPr>
      <w:r w:rsidRPr="00F4095A">
        <w:rPr>
          <w:rFonts w:ascii="Franklin Gothic Book" w:hAnsi="Franklin Gothic Book"/>
          <w:color w:val="333333"/>
          <w:sz w:val="24"/>
          <w:szCs w:val="24"/>
        </w:rPr>
        <w:t>This Site Verification Form is used to confirm site eligibility for proposed implementation and/or maintenance activities.</w:t>
      </w:r>
      <w:r w:rsidRPr="37B65E5F">
        <w:rPr>
          <w:rFonts w:ascii="Franklin Gothic Book" w:hAnsi="Franklin Gothic Book"/>
          <w:color w:val="333333"/>
          <w:sz w:val="24"/>
          <w:szCs w:val="24"/>
        </w:rPr>
        <w:t xml:space="preserve"> </w:t>
      </w:r>
      <w:r w:rsidRPr="00F4095A">
        <w:rPr>
          <w:rFonts w:ascii="Franklin Gothic Book" w:eastAsia="Franklin Gothic Book" w:hAnsi="Franklin Gothic Book" w:cs="Franklin Gothic Book"/>
          <w:b/>
          <w:bCs/>
          <w:sz w:val="24"/>
          <w:szCs w:val="24"/>
        </w:rPr>
        <w:t>This form should be submitted, reviewed, and approved before any further site documentation is submitted and/or implementation conducted.</w:t>
      </w:r>
    </w:p>
    <w:p w14:paraId="72C4A69E" w14:textId="6243172D" w:rsidR="008322AE" w:rsidRPr="00B21206" w:rsidRDefault="689AF7A5" w:rsidP="689AF7A5">
      <w:pPr>
        <w:rPr>
          <w:rFonts w:ascii="Franklin Gothic Book" w:hAnsi="Franklin Gothic Book"/>
          <w:b/>
          <w:bCs/>
          <w:color w:val="333333"/>
          <w:sz w:val="24"/>
          <w:szCs w:val="24"/>
        </w:rPr>
      </w:pPr>
      <w:r w:rsidRPr="689AF7A5">
        <w:rPr>
          <w:rFonts w:ascii="Franklin Gothic Book" w:hAnsi="Franklin Gothic Book"/>
          <w:color w:val="333333"/>
          <w:sz w:val="24"/>
          <w:szCs w:val="24"/>
        </w:rPr>
        <w:t xml:space="preserve">All PSRSL Grant Recipients are required to submit a Site Verification Form to Ecology whenever </w:t>
      </w:r>
      <w:r w:rsidR="00645D6A">
        <w:rPr>
          <w:rFonts w:ascii="Franklin Gothic Book" w:hAnsi="Franklin Gothic Book"/>
          <w:color w:val="333333"/>
          <w:sz w:val="24"/>
          <w:szCs w:val="24"/>
        </w:rPr>
        <w:t>a</w:t>
      </w:r>
      <w:r w:rsidRPr="689AF7A5">
        <w:rPr>
          <w:rFonts w:ascii="Franklin Gothic Book" w:hAnsi="Franklin Gothic Book"/>
          <w:color w:val="333333"/>
          <w:sz w:val="24"/>
          <w:szCs w:val="24"/>
        </w:rPr>
        <w:t xml:space="preserve"> project involves any planting or maintenance activities to be reimbursed completely, or in part, with Ecology funding or when the costs are match for Ecology funding. When planting is to occur at multiple sites as part of a single agreement, the Recipient must submit individual Site Verification Forms for each site.</w:t>
      </w:r>
    </w:p>
    <w:p w14:paraId="62F898B2" w14:textId="2B986591" w:rsidR="008322AE" w:rsidRPr="00B21206" w:rsidRDefault="689AF7A5" w:rsidP="008322AE">
      <w:pPr>
        <w:rPr>
          <w:rFonts w:ascii="Franklin Gothic Book" w:hAnsi="Franklin Gothic Book"/>
          <w:color w:val="333333"/>
          <w:sz w:val="24"/>
          <w:szCs w:val="24"/>
        </w:rPr>
      </w:pPr>
      <w:r w:rsidRPr="689AF7A5">
        <w:rPr>
          <w:rFonts w:ascii="Franklin Gothic Book" w:hAnsi="Franklin Gothic Book"/>
          <w:color w:val="333333"/>
          <w:sz w:val="24"/>
          <w:szCs w:val="24"/>
        </w:rPr>
        <w:t>Please complete the information below, sign, and upload this form to EAGL and notify your Ecology Project Manager</w:t>
      </w:r>
      <w:r w:rsidR="006B0885">
        <w:rPr>
          <w:rFonts w:ascii="Franklin Gothic Book" w:hAnsi="Franklin Gothic Book"/>
          <w:color w:val="333333"/>
          <w:sz w:val="24"/>
          <w:szCs w:val="24"/>
        </w:rPr>
        <w:t>.</w:t>
      </w:r>
    </w:p>
    <w:p w14:paraId="7F5F0326" w14:textId="463041EF" w:rsidR="009956DD" w:rsidRDefault="006B0885" w:rsidP="009163CD">
      <w:pPr>
        <w:rPr>
          <w:rFonts w:ascii="Franklin Gothic Book" w:hAnsi="Franklin Gothic Book"/>
          <w:sz w:val="24"/>
          <w:szCs w:val="24"/>
        </w:rPr>
      </w:pPr>
      <w:r>
        <w:rPr>
          <w:rFonts w:ascii="Franklin Gothic Book" w:hAnsi="Franklin Gothic Book"/>
          <w:noProof/>
          <w:sz w:val="24"/>
          <w:szCs w:val="24"/>
        </w:rPr>
        <mc:AlternateContent>
          <mc:Choice Requires="wps">
            <w:drawing>
              <wp:anchor distT="0" distB="0" distL="114300" distR="114300" simplePos="0" relativeHeight="251657728" behindDoc="0" locked="0" layoutInCell="1" allowOverlap="1" wp14:anchorId="7B937DF2" wp14:editId="768775DF">
                <wp:simplePos x="0" y="0"/>
                <wp:positionH relativeFrom="column">
                  <wp:posOffset>-45720</wp:posOffset>
                </wp:positionH>
                <wp:positionV relativeFrom="paragraph">
                  <wp:posOffset>125095</wp:posOffset>
                </wp:positionV>
                <wp:extent cx="6187440" cy="1135380"/>
                <wp:effectExtent l="0" t="0" r="22860" b="26670"/>
                <wp:wrapNone/>
                <wp:docPr id="59491522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7440" cy="1135380"/>
                        </a:xfrm>
                        <a:prstGeom prst="roundRect">
                          <a:avLst>
                            <a:gd name="adj" fmla="val 16667"/>
                          </a:avLst>
                        </a:prstGeom>
                        <a:solidFill>
                          <a:srgbClr val="44688F"/>
                        </a:solidFill>
                        <a:ln w="9525">
                          <a:solidFill>
                            <a:srgbClr val="000000"/>
                          </a:solidFill>
                          <a:round/>
                          <a:headEnd/>
                          <a:tailEnd/>
                        </a:ln>
                      </wps:spPr>
                      <wps:txbx>
                        <w:txbxContent>
                          <w:p w14:paraId="647D071C" w14:textId="6A398080" w:rsidR="009956DD" w:rsidRDefault="009956DD" w:rsidP="009956DD">
                            <w:pPr>
                              <w:jc w:val="center"/>
                              <w:rPr>
                                <w:color w:val="FFFFFF"/>
                              </w:rPr>
                            </w:pPr>
                            <w:r>
                              <w:rPr>
                                <w:rFonts w:ascii="Franklin Gothic Book" w:hAnsi="Franklin Gothic Book"/>
                                <w:color w:val="FFFFFF"/>
                                <w:sz w:val="24"/>
                                <w:szCs w:val="24"/>
                              </w:rPr>
                              <w:t>All restoration and maintenance activities must be consistent with technical references listed in Appendix</w:t>
                            </w:r>
                            <w:r w:rsidRPr="002821D5">
                              <w:rPr>
                                <w:rFonts w:ascii="Franklin Gothic Book" w:hAnsi="Franklin Gothic Book"/>
                                <w:color w:val="FFFFFF" w:themeColor="background1"/>
                                <w:sz w:val="24"/>
                                <w:szCs w:val="24"/>
                              </w:rPr>
                              <w:t xml:space="preserve"> L of the Funding Guidelines</w:t>
                            </w:r>
                            <w:r w:rsidR="002821D5" w:rsidRPr="002821D5">
                              <w:rPr>
                                <w:rFonts w:ascii="Franklin Gothic Book" w:hAnsi="Franklin Gothic Book"/>
                                <w:color w:val="FFFFFF" w:themeColor="background1"/>
                                <w:sz w:val="24"/>
                                <w:szCs w:val="24"/>
                              </w:rPr>
                              <w:t>.</w:t>
                            </w:r>
                            <w:r w:rsidRPr="002821D5">
                              <w:rPr>
                                <w:rFonts w:ascii="Franklin Gothic Book" w:hAnsi="Franklin Gothic Book"/>
                                <w:color w:val="FFFFFF" w:themeColor="background1"/>
                                <w:sz w:val="24"/>
                                <w:szCs w:val="24"/>
                              </w:rPr>
                              <w:t xml:space="preserve"> Adhere</w:t>
                            </w:r>
                            <w:r>
                              <w:rPr>
                                <w:rFonts w:ascii="Franklin Gothic Book" w:hAnsi="Franklin Gothic Book"/>
                                <w:color w:val="FFFFFF"/>
                                <w:sz w:val="24"/>
                                <w:szCs w:val="24"/>
                              </w:rPr>
                              <w:t xml:space="preserve">nce to these requirements and completeness of information provided will be the basis for approval of the </w:t>
                            </w:r>
                            <w:r w:rsidR="006B0885">
                              <w:rPr>
                                <w:rFonts w:ascii="Franklin Gothic Book" w:hAnsi="Franklin Gothic Book"/>
                                <w:color w:val="FFFFFF"/>
                                <w:sz w:val="24"/>
                                <w:szCs w:val="24"/>
                              </w:rPr>
                              <w:t>site for reimbursement</w:t>
                            </w:r>
                            <w:r>
                              <w:rPr>
                                <w:rFonts w:ascii="Franklin Gothic Book" w:hAnsi="Franklin Gothic Book"/>
                                <w:color w:val="FFFFFF"/>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937DF2" id="AutoShape 3" o:spid="_x0000_s1026" style="position:absolute;margin-left:-3.6pt;margin-top:9.85pt;width:487.2pt;height:89.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O2JwIAAEYEAAAOAAAAZHJzL2Uyb0RvYy54bWysU9uO0zAQfUfiHyy/0zTdNu1GTVerLkVI&#10;y0UsfIBjO4nB8RjbbVK+nonTli7whMiDNZPxnDlzZry+61tNDtJ5Baag6WRKiTQchDJ1Qb983r1a&#10;UeIDM4JpMLKgR+np3ebli3VnczmDBrSQjiCI8XlnC9qEYPMk8byRLfMTsNJgsALXsoCuqxPhWIfo&#10;rU5m02mWdOCEdcCl9/j3YQzSTcSvKsnDh6ryMhBdUOQW4uniWQ5nslmzvHbMNoqfaLB/YNEyZbDo&#10;BeqBBUb2Tv0B1SruwEMVJhzaBKpKcRl7wG7S6W/dPDXMytgLiuPtRSb//2D5+8OT/egG6t4+Av/m&#10;iYFtw0wt752DrpFMYLl0ECrprM8vCYPjMZWU3TsQOFq2DxA16CvXDoDYHemj1MeL1LIPhOPPLF0t&#10;53OcCMdYmt4sblZxGAnLz+nW+fBGQksGo6AO9kZ8woHGGuzw6EMUXBDD2qG8+EpJ1Woc34FpkmZZ&#10;toysWX66jNhnzNgvaCV2SuvouLrcakcwtaDzebZa7U7J/vqaNqQr6O1itogsnsX8NcQ0fn+DiH3E&#10;tRu0fW1EtANTerSRpTYnsQd9h1X2eejLHi8OZgniiLI7GJcZHx8aDbgflHS4yAX13/fMSUr0W4Oj&#10;u02jziE688VyhqK760h5HWGGI1RBAyWjuQ3ja9lbp+oGK6WxcwP3OO5KhfNejKxOvHFZ0Xr2Gq79&#10;eOvX89/8BAAA//8DAFBLAwQUAAYACAAAACEAFozNd9wAAAAJAQAADwAAAGRycy9kb3ducmV2Lnht&#10;bEyPQU/CQBCF7yb+h82YeIOtGKCUbgkxMfFkFLx4W7pD29idbTpbKP/e6UmP872XN+/lu9G36oI9&#10;N4EMPM0TUEhlcA1VBr6Or7MUFEdLzraB0MANGXbF/V1uMxeu9ImXQ6yUhBBn1kAdY5dpzWWN3vI8&#10;dEiinUPvbZSzr7Tr7VXCfasXSbLS3jYkH2rb4UuN5c9h8Aa0X6bPnodjf6vI8xvv37+7D2MeH8b9&#10;FlTEMf6ZYaov1aGQTqcwkGPVGpitF+IUvlmDEn2zmsBpAukSdJHr/wuKXwAAAP//AwBQSwECLQAU&#10;AAYACAAAACEAtoM4kv4AAADhAQAAEwAAAAAAAAAAAAAAAAAAAAAAW0NvbnRlbnRfVHlwZXNdLnht&#10;bFBLAQItABQABgAIAAAAIQA4/SH/1gAAAJQBAAALAAAAAAAAAAAAAAAAAC8BAABfcmVscy8ucmVs&#10;c1BLAQItABQABgAIAAAAIQBlEhO2JwIAAEYEAAAOAAAAAAAAAAAAAAAAAC4CAABkcnMvZTJvRG9j&#10;LnhtbFBLAQItABQABgAIAAAAIQAWjM133AAAAAkBAAAPAAAAAAAAAAAAAAAAAIEEAABkcnMvZG93&#10;bnJldi54bWxQSwUGAAAAAAQABADzAAAAigUAAAAA&#10;" fillcolor="#44688f">
                <v:textbox>
                  <w:txbxContent>
                    <w:p w14:paraId="647D071C" w14:textId="6A398080" w:rsidR="009956DD" w:rsidRDefault="009956DD" w:rsidP="009956DD">
                      <w:pPr>
                        <w:jc w:val="center"/>
                        <w:rPr>
                          <w:color w:val="FFFFFF"/>
                        </w:rPr>
                      </w:pPr>
                      <w:r>
                        <w:rPr>
                          <w:rFonts w:ascii="Franklin Gothic Book" w:hAnsi="Franklin Gothic Book"/>
                          <w:color w:val="FFFFFF"/>
                          <w:sz w:val="24"/>
                          <w:szCs w:val="24"/>
                        </w:rPr>
                        <w:t>All restoration and maintenance activities must be consistent with technical references listed in Appendix</w:t>
                      </w:r>
                      <w:r w:rsidRPr="002821D5">
                        <w:rPr>
                          <w:rFonts w:ascii="Franklin Gothic Book" w:hAnsi="Franklin Gothic Book"/>
                          <w:color w:val="FFFFFF" w:themeColor="background1"/>
                          <w:sz w:val="24"/>
                          <w:szCs w:val="24"/>
                        </w:rPr>
                        <w:t xml:space="preserve"> L of the Funding Guidelines</w:t>
                      </w:r>
                      <w:r w:rsidR="002821D5" w:rsidRPr="002821D5">
                        <w:rPr>
                          <w:rFonts w:ascii="Franklin Gothic Book" w:hAnsi="Franklin Gothic Book"/>
                          <w:color w:val="FFFFFF" w:themeColor="background1"/>
                          <w:sz w:val="24"/>
                          <w:szCs w:val="24"/>
                        </w:rPr>
                        <w:t>.</w:t>
                      </w:r>
                      <w:r w:rsidRPr="002821D5">
                        <w:rPr>
                          <w:rFonts w:ascii="Franklin Gothic Book" w:hAnsi="Franklin Gothic Book"/>
                          <w:color w:val="FFFFFF" w:themeColor="background1"/>
                          <w:sz w:val="24"/>
                          <w:szCs w:val="24"/>
                        </w:rPr>
                        <w:t xml:space="preserve"> Adhere</w:t>
                      </w:r>
                      <w:r>
                        <w:rPr>
                          <w:rFonts w:ascii="Franklin Gothic Book" w:hAnsi="Franklin Gothic Book"/>
                          <w:color w:val="FFFFFF"/>
                          <w:sz w:val="24"/>
                          <w:szCs w:val="24"/>
                        </w:rPr>
                        <w:t xml:space="preserve">nce to these requirements and completeness of information provided will be the basis for approval of the </w:t>
                      </w:r>
                      <w:r w:rsidR="006B0885">
                        <w:rPr>
                          <w:rFonts w:ascii="Franklin Gothic Book" w:hAnsi="Franklin Gothic Book"/>
                          <w:color w:val="FFFFFF"/>
                          <w:sz w:val="24"/>
                          <w:szCs w:val="24"/>
                        </w:rPr>
                        <w:t>site for reimbursement</w:t>
                      </w:r>
                      <w:r>
                        <w:rPr>
                          <w:rFonts w:ascii="Franklin Gothic Book" w:hAnsi="Franklin Gothic Book"/>
                          <w:color w:val="FFFFFF"/>
                          <w:sz w:val="24"/>
                          <w:szCs w:val="24"/>
                        </w:rPr>
                        <w:t>.</w:t>
                      </w:r>
                    </w:p>
                  </w:txbxContent>
                </v:textbox>
              </v:roundrect>
            </w:pict>
          </mc:Fallback>
        </mc:AlternateContent>
      </w:r>
      <w:r w:rsidR="689AF7A5" w:rsidRPr="689AF7A5">
        <w:rPr>
          <w:rFonts w:ascii="Franklin Gothic Book" w:hAnsi="Franklin Gothic Book"/>
          <w:color w:val="333333"/>
          <w:sz w:val="24"/>
          <w:szCs w:val="24"/>
        </w:rPr>
        <w:t xml:space="preserve"> </w:t>
      </w:r>
    </w:p>
    <w:p w14:paraId="7B08BA51" w14:textId="77777777" w:rsidR="009956DD" w:rsidRDefault="009956DD" w:rsidP="009163CD">
      <w:pPr>
        <w:rPr>
          <w:rFonts w:ascii="Franklin Gothic Book" w:hAnsi="Franklin Gothic Book"/>
          <w:sz w:val="24"/>
          <w:szCs w:val="24"/>
        </w:rPr>
      </w:pPr>
    </w:p>
    <w:p w14:paraId="18E0BCD3" w14:textId="77777777" w:rsidR="009956DD" w:rsidRDefault="009956DD" w:rsidP="009163CD">
      <w:pPr>
        <w:rPr>
          <w:rFonts w:ascii="Franklin Gothic Book" w:hAnsi="Franklin Gothic Book"/>
          <w:sz w:val="24"/>
          <w:szCs w:val="24"/>
        </w:rPr>
      </w:pPr>
    </w:p>
    <w:p w14:paraId="00B8A6D3" w14:textId="0BEF7329" w:rsidR="009956DD" w:rsidRDefault="009956DD" w:rsidP="009163CD">
      <w:pPr>
        <w:rPr>
          <w:rFonts w:ascii="Franklin Gothic Book" w:hAnsi="Franklin Gothic Book"/>
          <w:sz w:val="24"/>
          <w:szCs w:val="24"/>
        </w:rPr>
      </w:pPr>
    </w:p>
    <w:p w14:paraId="7EEFC849" w14:textId="666AADD8" w:rsidR="002821D5" w:rsidRPr="002821D5" w:rsidRDefault="002821D5" w:rsidP="009163CD">
      <w:pPr>
        <w:rPr>
          <w:rFonts w:ascii="Franklin Gothic Book" w:hAnsi="Franklin Gothic Book"/>
          <w:b/>
          <w:bCs/>
          <w:color w:val="333333"/>
          <w:sz w:val="24"/>
          <w:szCs w:val="24"/>
        </w:rPr>
      </w:pPr>
      <w:r w:rsidRPr="002821D5">
        <w:rPr>
          <w:rFonts w:ascii="Franklin Gothic Book" w:hAnsi="Franklin Gothic Book"/>
          <w:b/>
          <w:bCs/>
          <w:color w:val="333333"/>
          <w:sz w:val="24"/>
          <w:szCs w:val="24"/>
        </w:rPr>
        <w:t>Project Details.</w:t>
      </w:r>
    </w:p>
    <w:p w14:paraId="46E49AA9" w14:textId="229D1307" w:rsidR="009956DD" w:rsidRPr="00B21206" w:rsidRDefault="008322AE" w:rsidP="009163CD">
      <w:pPr>
        <w:rPr>
          <w:rFonts w:ascii="Franklin Gothic Book" w:hAnsi="Franklin Gothic Book"/>
          <w:color w:val="333333"/>
          <w:sz w:val="24"/>
          <w:szCs w:val="24"/>
        </w:rPr>
      </w:pPr>
      <w:r w:rsidRPr="00B21206">
        <w:rPr>
          <w:rFonts w:ascii="Franklin Gothic Book" w:hAnsi="Franklin Gothic Book"/>
          <w:color w:val="333333"/>
          <w:sz w:val="24"/>
          <w:szCs w:val="24"/>
        </w:rPr>
        <w:t>Grant Recipient: ______________________________________________________________</w:t>
      </w:r>
    </w:p>
    <w:p w14:paraId="4B0E0D1A" w14:textId="77777777" w:rsidR="009163CD" w:rsidRPr="00B21206" w:rsidRDefault="008322AE" w:rsidP="009163CD">
      <w:pPr>
        <w:rPr>
          <w:rFonts w:ascii="Franklin Gothic Book" w:hAnsi="Franklin Gothic Book"/>
          <w:color w:val="333333"/>
          <w:sz w:val="24"/>
          <w:szCs w:val="24"/>
        </w:rPr>
      </w:pPr>
      <w:r w:rsidRPr="00B21206">
        <w:rPr>
          <w:rFonts w:ascii="Franklin Gothic Book" w:hAnsi="Franklin Gothic Book"/>
          <w:color w:val="333333"/>
          <w:sz w:val="24"/>
          <w:szCs w:val="24"/>
        </w:rPr>
        <w:t xml:space="preserve">Grant </w:t>
      </w:r>
      <w:r w:rsidR="009163CD" w:rsidRPr="00B21206">
        <w:rPr>
          <w:rFonts w:ascii="Franklin Gothic Book" w:hAnsi="Franklin Gothic Book"/>
          <w:color w:val="333333"/>
          <w:sz w:val="24"/>
          <w:szCs w:val="24"/>
        </w:rPr>
        <w:t>Project Title: _____________________________________________________________</w:t>
      </w:r>
    </w:p>
    <w:p w14:paraId="75197D3A" w14:textId="77777777" w:rsidR="009163CD" w:rsidRPr="00B21206" w:rsidRDefault="008322AE" w:rsidP="009163CD">
      <w:pPr>
        <w:rPr>
          <w:rFonts w:ascii="Franklin Gothic Book" w:hAnsi="Franklin Gothic Book"/>
          <w:color w:val="333333"/>
          <w:sz w:val="24"/>
          <w:szCs w:val="24"/>
        </w:rPr>
      </w:pPr>
      <w:r w:rsidRPr="00B21206">
        <w:rPr>
          <w:rFonts w:ascii="Franklin Gothic Book" w:hAnsi="Franklin Gothic Book"/>
          <w:color w:val="333333"/>
          <w:sz w:val="24"/>
          <w:szCs w:val="24"/>
        </w:rPr>
        <w:t>Grant</w:t>
      </w:r>
      <w:r w:rsidR="009163CD" w:rsidRPr="00B21206">
        <w:rPr>
          <w:rFonts w:ascii="Franklin Gothic Book" w:hAnsi="Franklin Gothic Book"/>
          <w:color w:val="333333"/>
          <w:sz w:val="24"/>
          <w:szCs w:val="24"/>
        </w:rPr>
        <w:t xml:space="preserve"> Number: _________________________</w:t>
      </w:r>
      <w:r w:rsidRPr="00B21206">
        <w:rPr>
          <w:rFonts w:ascii="Franklin Gothic Book" w:hAnsi="Franklin Gothic Book"/>
          <w:color w:val="333333"/>
          <w:sz w:val="24"/>
          <w:szCs w:val="24"/>
        </w:rPr>
        <w:t>____</w:t>
      </w:r>
    </w:p>
    <w:p w14:paraId="628A391B" w14:textId="0949BBCB" w:rsidR="006B0885" w:rsidRDefault="006B0885" w:rsidP="009163CD">
      <w:pPr>
        <w:rPr>
          <w:rFonts w:ascii="Franklin Gothic Book" w:hAnsi="Franklin Gothic Book"/>
          <w:color w:val="333333"/>
          <w:sz w:val="24"/>
          <w:szCs w:val="24"/>
        </w:rPr>
      </w:pPr>
      <w:r w:rsidRPr="689AF7A5">
        <w:rPr>
          <w:rFonts w:ascii="Franklin Gothic Book" w:hAnsi="Franklin Gothic Book"/>
          <w:color w:val="333333"/>
          <w:sz w:val="24"/>
          <w:szCs w:val="24"/>
        </w:rPr>
        <w:t>Site Project Title: _______________________________________________________________</w:t>
      </w:r>
    </w:p>
    <w:p w14:paraId="6DE611A7" w14:textId="1F6E38EA" w:rsidR="008322AE" w:rsidRPr="00B21206" w:rsidRDefault="689AF7A5" w:rsidP="009163CD">
      <w:pPr>
        <w:rPr>
          <w:rFonts w:ascii="Franklin Gothic Book" w:hAnsi="Franklin Gothic Book"/>
          <w:color w:val="333333"/>
          <w:sz w:val="24"/>
          <w:szCs w:val="24"/>
        </w:rPr>
      </w:pPr>
      <w:r w:rsidRPr="689AF7A5">
        <w:rPr>
          <w:rFonts w:ascii="Franklin Gothic Book" w:hAnsi="Franklin Gothic Book"/>
          <w:color w:val="333333"/>
          <w:sz w:val="24"/>
          <w:szCs w:val="24"/>
        </w:rPr>
        <w:t>Site Project Manager Organization: _______________________________________________</w:t>
      </w:r>
    </w:p>
    <w:p w14:paraId="6F7D4A7B" w14:textId="77777777" w:rsidR="009956DD" w:rsidRPr="00B21206" w:rsidRDefault="008322AE" w:rsidP="009163CD">
      <w:pPr>
        <w:rPr>
          <w:rFonts w:ascii="Franklin Gothic Book" w:hAnsi="Franklin Gothic Book"/>
          <w:color w:val="333333"/>
          <w:sz w:val="24"/>
          <w:szCs w:val="24"/>
        </w:rPr>
      </w:pPr>
      <w:r w:rsidRPr="00B21206">
        <w:rPr>
          <w:rFonts w:ascii="Franklin Gothic Book" w:hAnsi="Franklin Gothic Book"/>
          <w:color w:val="333333"/>
          <w:sz w:val="24"/>
          <w:szCs w:val="24"/>
        </w:rPr>
        <w:t>Site Project Manager Name: ____________________________________________________</w:t>
      </w:r>
      <w:r w:rsidR="00994EE8" w:rsidRPr="00B21206">
        <w:rPr>
          <w:rFonts w:ascii="Franklin Gothic Book" w:hAnsi="Franklin Gothic Book"/>
          <w:color w:val="333333"/>
          <w:sz w:val="24"/>
          <w:szCs w:val="24"/>
        </w:rPr>
        <w:t>_</w:t>
      </w:r>
    </w:p>
    <w:p w14:paraId="349F4785" w14:textId="77777777" w:rsidR="009956DD" w:rsidRPr="00B21206" w:rsidRDefault="009956DD" w:rsidP="009163CD">
      <w:pPr>
        <w:rPr>
          <w:rFonts w:ascii="Franklin Gothic Book" w:hAnsi="Franklin Gothic Book"/>
          <w:color w:val="333333"/>
          <w:sz w:val="24"/>
          <w:szCs w:val="24"/>
        </w:rPr>
      </w:pPr>
      <w:r w:rsidRPr="00B21206">
        <w:rPr>
          <w:rFonts w:ascii="Franklin Gothic Book" w:hAnsi="Franklin Gothic Book"/>
          <w:color w:val="333333"/>
          <w:sz w:val="24"/>
          <w:szCs w:val="24"/>
        </w:rPr>
        <w:t>Waterbody Name: ______________________________________________________________</w:t>
      </w:r>
    </w:p>
    <w:p w14:paraId="2C61FF49" w14:textId="270FCC68" w:rsidR="00A34B11" w:rsidRDefault="009956DD" w:rsidP="00A20583">
      <w:pPr>
        <w:rPr>
          <w:rFonts w:ascii="Franklin Gothic Book" w:hAnsi="Franklin Gothic Book"/>
          <w:color w:val="333333"/>
          <w:sz w:val="24"/>
          <w:szCs w:val="24"/>
        </w:rPr>
      </w:pPr>
      <w:r w:rsidRPr="00B21206">
        <w:rPr>
          <w:rFonts w:ascii="Franklin Gothic Book" w:hAnsi="Franklin Gothic Book"/>
          <w:color w:val="333333"/>
          <w:sz w:val="24"/>
          <w:szCs w:val="24"/>
        </w:rPr>
        <w:t>Landowner Name: ______________________________________________________________</w:t>
      </w:r>
    </w:p>
    <w:p w14:paraId="3B2751C0" w14:textId="77777777" w:rsidR="002821D5" w:rsidRPr="002821D5" w:rsidRDefault="002821D5" w:rsidP="002821D5">
      <w:pPr>
        <w:rPr>
          <w:rFonts w:ascii="Franklin Gothic Book" w:hAnsi="Franklin Gothic Book"/>
          <w:color w:val="333333"/>
          <w:sz w:val="24"/>
          <w:szCs w:val="24"/>
        </w:rPr>
      </w:pPr>
      <w:r>
        <w:rPr>
          <w:rFonts w:ascii="Franklin Gothic Book" w:hAnsi="Franklin Gothic Book"/>
          <w:color w:val="333333"/>
          <w:sz w:val="24"/>
          <w:szCs w:val="24"/>
        </w:rPr>
        <w:br w:type="page"/>
      </w:r>
      <w:r w:rsidRPr="002821D5">
        <w:rPr>
          <w:rFonts w:ascii="Franklin Gothic Book" w:hAnsi="Franklin Gothic Book"/>
          <w:b/>
          <w:bCs/>
          <w:sz w:val="24"/>
          <w:szCs w:val="24"/>
        </w:rPr>
        <w:lastRenderedPageBreak/>
        <w:t>Riparian Buffer Width.</w:t>
      </w:r>
      <w:r w:rsidRPr="002821D5">
        <w:rPr>
          <w:rFonts w:ascii="Franklin Gothic Book" w:hAnsi="Franklin Gothic Book"/>
          <w:sz w:val="24"/>
          <w:szCs w:val="24"/>
        </w:rPr>
        <w:t xml:space="preserve"> What will be the minimum width of the buffer? If implementing a 3-Zone RMZ, please provide the proposed Core Zone, Inner (Middle) Zone, and Outer Zone widths.</w:t>
      </w:r>
      <w:r w:rsidRPr="002821D5">
        <w:rPr>
          <w:rFonts w:ascii="Franklin Gothic Book" w:hAnsi="Franklin Gothic Book"/>
          <w:sz w:val="24"/>
          <w:szCs w:val="24"/>
        </w:rPr>
        <w:br/>
        <w:t> 35 ft.   50 ft.   75 ft.     100 ft.   Other: __________</w:t>
      </w:r>
    </w:p>
    <w:p w14:paraId="6E78034C" w14:textId="77777777" w:rsidR="002821D5" w:rsidRPr="002821D5" w:rsidRDefault="002821D5" w:rsidP="002821D5">
      <w:pPr>
        <w:rPr>
          <w:rFonts w:ascii="Franklin Gothic Book" w:hAnsi="Franklin Gothic Book"/>
          <w:sz w:val="24"/>
          <w:szCs w:val="24"/>
        </w:rPr>
      </w:pPr>
      <w:r w:rsidRPr="002821D5">
        <w:rPr>
          <w:rFonts w:ascii="Franklin Gothic Book" w:hAnsi="Franklin Gothic Book"/>
          <w:sz w:val="24"/>
          <w:szCs w:val="24"/>
        </w:rPr>
        <w:t> Core Zone: __________</w:t>
      </w:r>
    </w:p>
    <w:p w14:paraId="0D235E91" w14:textId="77777777" w:rsidR="002821D5" w:rsidRPr="002821D5" w:rsidRDefault="002821D5" w:rsidP="002821D5">
      <w:pPr>
        <w:rPr>
          <w:rFonts w:ascii="Franklin Gothic Book" w:hAnsi="Franklin Gothic Book"/>
          <w:sz w:val="24"/>
          <w:szCs w:val="24"/>
        </w:rPr>
      </w:pPr>
      <w:r w:rsidRPr="002821D5">
        <w:rPr>
          <w:rFonts w:ascii="Franklin Gothic Book" w:hAnsi="Franklin Gothic Book"/>
          <w:sz w:val="24"/>
          <w:szCs w:val="24"/>
        </w:rPr>
        <w:t> Inner (middle</w:t>
      </w:r>
      <w:proofErr w:type="gramStart"/>
      <w:r w:rsidRPr="002821D5">
        <w:rPr>
          <w:rFonts w:ascii="Franklin Gothic Book" w:hAnsi="Franklin Gothic Book"/>
          <w:sz w:val="24"/>
          <w:szCs w:val="24"/>
        </w:rPr>
        <w:t>): _</w:t>
      </w:r>
      <w:proofErr w:type="gramEnd"/>
      <w:r w:rsidRPr="002821D5">
        <w:rPr>
          <w:rFonts w:ascii="Franklin Gothic Book" w:hAnsi="Franklin Gothic Book"/>
          <w:sz w:val="24"/>
          <w:szCs w:val="24"/>
        </w:rPr>
        <w:t>_________</w:t>
      </w:r>
    </w:p>
    <w:p w14:paraId="20EFA024" w14:textId="77777777" w:rsidR="002821D5" w:rsidRPr="002821D5" w:rsidRDefault="002821D5" w:rsidP="002821D5">
      <w:pPr>
        <w:rPr>
          <w:rFonts w:ascii="Franklin Gothic Book" w:hAnsi="Franklin Gothic Book"/>
          <w:sz w:val="24"/>
          <w:szCs w:val="24"/>
        </w:rPr>
      </w:pPr>
      <w:r w:rsidRPr="002821D5">
        <w:rPr>
          <w:rFonts w:ascii="Franklin Gothic Book" w:hAnsi="Franklin Gothic Book"/>
          <w:sz w:val="24"/>
          <w:szCs w:val="24"/>
        </w:rPr>
        <w:t> </w:t>
      </w:r>
      <w:proofErr w:type="gramStart"/>
      <w:r w:rsidRPr="002821D5">
        <w:rPr>
          <w:rFonts w:ascii="Franklin Gothic Book" w:hAnsi="Franklin Gothic Book"/>
          <w:sz w:val="24"/>
          <w:szCs w:val="24"/>
        </w:rPr>
        <w:t>Outer: __</w:t>
      </w:r>
      <w:proofErr w:type="gramEnd"/>
      <w:r w:rsidRPr="002821D5">
        <w:rPr>
          <w:rFonts w:ascii="Franklin Gothic Book" w:hAnsi="Franklin Gothic Book"/>
          <w:sz w:val="24"/>
          <w:szCs w:val="24"/>
        </w:rPr>
        <w:t>________</w:t>
      </w:r>
    </w:p>
    <w:p w14:paraId="23DF5926" w14:textId="0D13181F" w:rsidR="002821D5" w:rsidRPr="002821D5" w:rsidRDefault="002821D5" w:rsidP="002821D5">
      <w:pPr>
        <w:numPr>
          <w:ilvl w:val="0"/>
          <w:numId w:val="37"/>
        </w:numPr>
        <w:suppressAutoHyphens w:val="0"/>
        <w:spacing w:before="0"/>
        <w:rPr>
          <w:rFonts w:ascii="Franklin Gothic Book" w:hAnsi="Franklin Gothic Book"/>
          <w:sz w:val="24"/>
          <w:szCs w:val="24"/>
        </w:rPr>
      </w:pPr>
      <w:r w:rsidRPr="002821D5">
        <w:rPr>
          <w:rFonts w:ascii="Franklin Gothic Book" w:hAnsi="Franklin Gothic Book"/>
          <w:sz w:val="24"/>
          <w:szCs w:val="24"/>
        </w:rPr>
        <w:t xml:space="preserve">How has the Ordinary </w:t>
      </w:r>
      <w:proofErr w:type="gramStart"/>
      <w:r w:rsidRPr="002821D5">
        <w:rPr>
          <w:rFonts w:ascii="Franklin Gothic Book" w:hAnsi="Franklin Gothic Book"/>
          <w:sz w:val="24"/>
          <w:szCs w:val="24"/>
        </w:rPr>
        <w:t>High Water</w:t>
      </w:r>
      <w:proofErr w:type="gramEnd"/>
      <w:r w:rsidRPr="002821D5">
        <w:rPr>
          <w:rFonts w:ascii="Franklin Gothic Book" w:hAnsi="Franklin Gothic Book"/>
          <w:sz w:val="24"/>
          <w:szCs w:val="24"/>
        </w:rPr>
        <w:t xml:space="preserve"> Mark (OHWM) been determined for this site? See: </w:t>
      </w:r>
      <w:hyperlink r:id="rId14" w:history="1">
        <w:r w:rsidRPr="002821D5">
          <w:rPr>
            <w:rStyle w:val="Hyperlink"/>
            <w:rFonts w:ascii="Franklin Gothic Book" w:hAnsi="Franklin Gothic Book"/>
            <w:sz w:val="24"/>
            <w:szCs w:val="24"/>
          </w:rPr>
          <w:t>Ecology's Page on OHWM</w:t>
        </w:r>
      </w:hyperlink>
      <w:r w:rsidRPr="002821D5">
        <w:rPr>
          <w:rFonts w:ascii="Franklin Gothic Book" w:hAnsi="Franklin Gothic Book"/>
          <w:sz w:val="24"/>
          <w:szCs w:val="24"/>
        </w:rPr>
        <w:t xml:space="preserve"> </w:t>
      </w:r>
    </w:p>
    <w:p w14:paraId="4A6BD900" w14:textId="472800BF" w:rsidR="002821D5" w:rsidRPr="002821D5" w:rsidRDefault="002821D5" w:rsidP="002821D5">
      <w:pPr>
        <w:numPr>
          <w:ilvl w:val="0"/>
          <w:numId w:val="37"/>
        </w:numPr>
        <w:suppressAutoHyphens w:val="0"/>
        <w:spacing w:before="0"/>
        <w:rPr>
          <w:rFonts w:ascii="Franklin Gothic Book" w:hAnsi="Franklin Gothic Book"/>
          <w:sz w:val="24"/>
          <w:szCs w:val="24"/>
        </w:rPr>
      </w:pPr>
      <w:r w:rsidRPr="002821D5">
        <w:rPr>
          <w:rFonts w:ascii="Franklin Gothic Book" w:hAnsi="Franklin Gothic Book"/>
          <w:sz w:val="24"/>
          <w:szCs w:val="24"/>
        </w:rPr>
        <w:t xml:space="preserve">Using Ecology’s </w:t>
      </w:r>
      <w:hyperlink r:id="rId15" w:history="1">
        <w:r w:rsidRPr="002821D5">
          <w:rPr>
            <w:rStyle w:val="Hyperlink"/>
            <w:rFonts w:ascii="Franklin Gothic Book" w:hAnsi="Franklin Gothic Book"/>
            <w:sz w:val="24"/>
            <w:szCs w:val="24"/>
          </w:rPr>
          <w:t>mapping tool</w:t>
        </w:r>
      </w:hyperlink>
      <w:r w:rsidRPr="002821D5">
        <w:rPr>
          <w:rFonts w:ascii="Franklin Gothic Book" w:hAnsi="Franklin Gothic Book"/>
          <w:sz w:val="24"/>
          <w:szCs w:val="24"/>
        </w:rPr>
        <w:t xml:space="preserve">, fill in the following information </w:t>
      </w:r>
      <w:proofErr w:type="spellStart"/>
      <w:r w:rsidRPr="002821D5">
        <w:rPr>
          <w:rFonts w:ascii="Franklin Gothic Book" w:hAnsi="Franklin Gothic Book"/>
          <w:sz w:val="24"/>
          <w:szCs w:val="24"/>
        </w:rPr>
        <w:t>as</w:t>
      </w:r>
      <w:proofErr w:type="spellEnd"/>
      <w:r w:rsidRPr="002821D5">
        <w:rPr>
          <w:rFonts w:ascii="Franklin Gothic Book" w:hAnsi="Franklin Gothic Book"/>
          <w:sz w:val="24"/>
          <w:szCs w:val="24"/>
        </w:rPr>
        <w:t xml:space="preserve"> provided by the tool for the stream adjacent to the planting or maintenance project:</w:t>
      </w:r>
    </w:p>
    <w:p w14:paraId="2670B8CE" w14:textId="77777777" w:rsidR="002821D5" w:rsidRPr="002821D5" w:rsidRDefault="002821D5" w:rsidP="002821D5">
      <w:pPr>
        <w:numPr>
          <w:ilvl w:val="0"/>
          <w:numId w:val="38"/>
        </w:numPr>
        <w:suppressAutoHyphens w:val="0"/>
        <w:spacing w:before="0"/>
        <w:rPr>
          <w:rFonts w:ascii="Franklin Gothic Book" w:hAnsi="Franklin Gothic Book"/>
          <w:sz w:val="24"/>
          <w:szCs w:val="24"/>
        </w:rPr>
      </w:pPr>
      <w:r w:rsidRPr="002821D5">
        <w:rPr>
          <w:rFonts w:ascii="Franklin Gothic Book" w:hAnsi="Franklin Gothic Book"/>
          <w:sz w:val="24"/>
          <w:szCs w:val="24"/>
        </w:rPr>
        <w:t>Three-Zone Option- Core Zone width: _____________</w:t>
      </w:r>
    </w:p>
    <w:p w14:paraId="4D6E8E94" w14:textId="77777777" w:rsidR="002821D5" w:rsidRPr="002821D5" w:rsidRDefault="002821D5" w:rsidP="002821D5">
      <w:pPr>
        <w:numPr>
          <w:ilvl w:val="0"/>
          <w:numId w:val="38"/>
        </w:numPr>
        <w:suppressAutoHyphens w:val="0"/>
        <w:spacing w:before="0"/>
        <w:rPr>
          <w:rFonts w:ascii="Franklin Gothic Book" w:hAnsi="Franklin Gothic Book"/>
          <w:sz w:val="24"/>
          <w:szCs w:val="24"/>
        </w:rPr>
      </w:pPr>
      <w:r w:rsidRPr="002821D5">
        <w:rPr>
          <w:rFonts w:ascii="Franklin Gothic Book" w:hAnsi="Franklin Gothic Book"/>
          <w:sz w:val="24"/>
          <w:szCs w:val="24"/>
        </w:rPr>
        <w:t>Stream Category: ____________________</w:t>
      </w:r>
    </w:p>
    <w:p w14:paraId="25609224" w14:textId="77777777" w:rsidR="002821D5" w:rsidRPr="002821D5" w:rsidRDefault="002821D5" w:rsidP="002821D5">
      <w:pPr>
        <w:numPr>
          <w:ilvl w:val="0"/>
          <w:numId w:val="38"/>
        </w:numPr>
        <w:suppressAutoHyphens w:val="0"/>
        <w:spacing w:before="0"/>
        <w:rPr>
          <w:rFonts w:ascii="Franklin Gothic Book" w:hAnsi="Franklin Gothic Book"/>
          <w:sz w:val="24"/>
          <w:szCs w:val="24"/>
        </w:rPr>
      </w:pPr>
      <w:proofErr w:type="spellStart"/>
      <w:r w:rsidRPr="002821D5">
        <w:rPr>
          <w:rFonts w:ascii="Franklin Gothic Book" w:hAnsi="Franklin Gothic Book"/>
          <w:sz w:val="24"/>
          <w:szCs w:val="24"/>
        </w:rPr>
        <w:t>Bankfull</w:t>
      </w:r>
      <w:proofErr w:type="spellEnd"/>
      <w:r w:rsidRPr="002821D5">
        <w:rPr>
          <w:rFonts w:ascii="Franklin Gothic Book" w:hAnsi="Franklin Gothic Book"/>
          <w:sz w:val="24"/>
          <w:szCs w:val="24"/>
        </w:rPr>
        <w:t xml:space="preserve"> Width Range: ____________</w:t>
      </w:r>
    </w:p>
    <w:p w14:paraId="04D348C5" w14:textId="3E9D5B28" w:rsidR="002821D5" w:rsidRPr="002821D5" w:rsidRDefault="002821D5" w:rsidP="002821D5">
      <w:pPr>
        <w:numPr>
          <w:ilvl w:val="0"/>
          <w:numId w:val="37"/>
        </w:numPr>
        <w:suppressAutoHyphens w:val="0"/>
        <w:spacing w:before="0"/>
        <w:rPr>
          <w:rFonts w:ascii="Franklin Gothic Book" w:hAnsi="Franklin Gothic Book"/>
          <w:sz w:val="24"/>
          <w:szCs w:val="24"/>
        </w:rPr>
      </w:pPr>
      <w:r w:rsidRPr="002821D5">
        <w:rPr>
          <w:rFonts w:ascii="Franklin Gothic Book" w:hAnsi="Franklin Gothic Book"/>
          <w:sz w:val="24"/>
          <w:szCs w:val="24"/>
        </w:rPr>
        <w:t xml:space="preserve">Referencing </w:t>
      </w:r>
      <w:r>
        <w:rPr>
          <w:rFonts w:ascii="Franklin Gothic Book" w:hAnsi="Franklin Gothic Book"/>
          <w:sz w:val="24"/>
          <w:szCs w:val="24"/>
        </w:rPr>
        <w:t xml:space="preserve">Table 5 (Nov 2024 funding guidelines) or </w:t>
      </w:r>
      <w:r w:rsidRPr="002821D5">
        <w:rPr>
          <w:rFonts w:ascii="Franklin Gothic Book" w:hAnsi="Franklin Gothic Book"/>
          <w:sz w:val="24"/>
          <w:szCs w:val="24"/>
        </w:rPr>
        <w:t>Table 6</w:t>
      </w:r>
      <w:r>
        <w:rPr>
          <w:rFonts w:ascii="Franklin Gothic Book" w:hAnsi="Franklin Gothic Book"/>
          <w:sz w:val="24"/>
          <w:szCs w:val="24"/>
        </w:rPr>
        <w:t xml:space="preserve"> (Mar 2026 funding guidelines)</w:t>
      </w:r>
      <w:r w:rsidRPr="002821D5">
        <w:rPr>
          <w:rFonts w:ascii="Franklin Gothic Book" w:hAnsi="Franklin Gothic Book"/>
          <w:sz w:val="24"/>
          <w:szCs w:val="24"/>
        </w:rPr>
        <w:t xml:space="preserve"> in Appendix L of the Funding Guidelines, </w:t>
      </w:r>
      <w:proofErr w:type="gramStart"/>
      <w:r w:rsidRPr="002821D5">
        <w:rPr>
          <w:rFonts w:ascii="Franklin Gothic Book" w:hAnsi="Franklin Gothic Book"/>
          <w:sz w:val="24"/>
          <w:szCs w:val="24"/>
        </w:rPr>
        <w:t>fill</w:t>
      </w:r>
      <w:proofErr w:type="gramEnd"/>
      <w:r w:rsidRPr="002821D5">
        <w:rPr>
          <w:rFonts w:ascii="Franklin Gothic Book" w:hAnsi="Franklin Gothic Book"/>
          <w:sz w:val="24"/>
          <w:szCs w:val="24"/>
        </w:rPr>
        <w:t xml:space="preserve"> in the following information for the stream adjacent to the planting or maintenance project:</w:t>
      </w:r>
    </w:p>
    <w:p w14:paraId="389B714D" w14:textId="77777777" w:rsidR="002821D5" w:rsidRPr="002821D5" w:rsidRDefault="002821D5" w:rsidP="002821D5">
      <w:pPr>
        <w:numPr>
          <w:ilvl w:val="0"/>
          <w:numId w:val="38"/>
        </w:numPr>
        <w:suppressAutoHyphens w:val="0"/>
        <w:spacing w:before="0"/>
        <w:rPr>
          <w:rFonts w:ascii="Franklin Gothic Book" w:hAnsi="Franklin Gothic Book"/>
          <w:sz w:val="24"/>
          <w:szCs w:val="24"/>
        </w:rPr>
      </w:pPr>
      <w:r w:rsidRPr="002821D5">
        <w:rPr>
          <w:rFonts w:ascii="Franklin Gothic Book" w:hAnsi="Franklin Gothic Book"/>
          <w:sz w:val="24"/>
          <w:szCs w:val="24"/>
        </w:rPr>
        <w:t>NMFS Channel Type: _______________________</w:t>
      </w:r>
    </w:p>
    <w:p w14:paraId="3E56789B" w14:textId="77777777" w:rsidR="002821D5" w:rsidRPr="002821D5" w:rsidRDefault="002821D5" w:rsidP="002821D5">
      <w:pPr>
        <w:numPr>
          <w:ilvl w:val="0"/>
          <w:numId w:val="38"/>
        </w:numPr>
        <w:suppressAutoHyphens w:val="0"/>
        <w:spacing w:before="0"/>
        <w:rPr>
          <w:rFonts w:ascii="Franklin Gothic Book" w:hAnsi="Franklin Gothic Book"/>
          <w:sz w:val="24"/>
          <w:szCs w:val="24"/>
        </w:rPr>
      </w:pPr>
      <w:r w:rsidRPr="002821D5">
        <w:rPr>
          <w:rFonts w:ascii="Franklin Gothic Book" w:hAnsi="Franklin Gothic Book"/>
          <w:sz w:val="24"/>
          <w:szCs w:val="24"/>
        </w:rPr>
        <w:t>Is the buffer width for this site less than Table 6 indicates as the Buffer – Minimum Default Width for the NMFS Channel Type?  Yes    No</w:t>
      </w:r>
    </w:p>
    <w:p w14:paraId="165D9FCA" w14:textId="759FB1A0" w:rsidR="002821D5" w:rsidRPr="002821D5" w:rsidRDefault="002821D5" w:rsidP="002821D5">
      <w:pPr>
        <w:numPr>
          <w:ilvl w:val="0"/>
          <w:numId w:val="37"/>
        </w:numPr>
        <w:suppressAutoHyphens w:val="0"/>
        <w:spacing w:before="0"/>
        <w:rPr>
          <w:rFonts w:ascii="Franklin Gothic Book" w:hAnsi="Franklin Gothic Book"/>
          <w:sz w:val="24"/>
          <w:szCs w:val="24"/>
        </w:rPr>
      </w:pPr>
      <w:r w:rsidRPr="002821D5">
        <w:rPr>
          <w:rFonts w:ascii="Franklin Gothic Book" w:hAnsi="Franklin Gothic Book"/>
          <w:sz w:val="24"/>
          <w:szCs w:val="24"/>
        </w:rPr>
        <w:t xml:space="preserve">If any or </w:t>
      </w:r>
      <w:proofErr w:type="gramStart"/>
      <w:r w:rsidRPr="002821D5">
        <w:rPr>
          <w:rFonts w:ascii="Franklin Gothic Book" w:hAnsi="Franklin Gothic Book"/>
          <w:sz w:val="24"/>
          <w:szCs w:val="24"/>
        </w:rPr>
        <w:t>all of</w:t>
      </w:r>
      <w:proofErr w:type="gramEnd"/>
      <w:r w:rsidRPr="002821D5">
        <w:rPr>
          <w:rFonts w:ascii="Franklin Gothic Book" w:hAnsi="Franklin Gothic Book"/>
          <w:sz w:val="24"/>
          <w:szCs w:val="24"/>
        </w:rPr>
        <w:t xml:space="preserve"> the project </w:t>
      </w:r>
      <w:proofErr w:type="gramStart"/>
      <w:r w:rsidRPr="002821D5">
        <w:rPr>
          <w:rFonts w:ascii="Franklin Gothic Book" w:hAnsi="Franklin Gothic Book"/>
          <w:sz w:val="24"/>
          <w:szCs w:val="24"/>
        </w:rPr>
        <w:t>site</w:t>
      </w:r>
      <w:proofErr w:type="gramEnd"/>
      <w:r w:rsidRPr="002821D5">
        <w:rPr>
          <w:rFonts w:ascii="Franklin Gothic Book" w:hAnsi="Franklin Gothic Book"/>
          <w:sz w:val="24"/>
          <w:szCs w:val="24"/>
        </w:rPr>
        <w:t xml:space="preserve"> will not meet the minimum required buffer size, please describe why. If unsure of buffer size requirements, refer to the Funding Guidelines or discuss with your Ecology Project Manager.</w:t>
      </w:r>
    </w:p>
    <w:p w14:paraId="20C7B4D1" w14:textId="77777777" w:rsidR="002821D5" w:rsidRPr="002821D5" w:rsidRDefault="002821D5" w:rsidP="002821D5">
      <w:pPr>
        <w:rPr>
          <w:rFonts w:ascii="Franklin Gothic Book" w:hAnsi="Franklin Gothic Book"/>
          <w:sz w:val="24"/>
          <w:szCs w:val="24"/>
        </w:rPr>
      </w:pPr>
    </w:p>
    <w:p w14:paraId="287084C1" w14:textId="77777777" w:rsidR="002821D5" w:rsidRPr="002821D5" w:rsidRDefault="002821D5" w:rsidP="002821D5">
      <w:pPr>
        <w:rPr>
          <w:rFonts w:ascii="Franklin Gothic Book" w:hAnsi="Franklin Gothic Book"/>
          <w:sz w:val="24"/>
          <w:szCs w:val="24"/>
        </w:rPr>
      </w:pPr>
      <w:r w:rsidRPr="002821D5">
        <w:rPr>
          <w:rFonts w:ascii="Franklin Gothic Book" w:hAnsi="Franklin Gothic Book"/>
          <w:b/>
          <w:bCs/>
          <w:sz w:val="24"/>
          <w:szCs w:val="24"/>
        </w:rPr>
        <w:t>Project Site Map</w:t>
      </w:r>
      <w:r w:rsidRPr="002821D5">
        <w:rPr>
          <w:rFonts w:ascii="Franklin Gothic Book" w:hAnsi="Franklin Gothic Book"/>
          <w:sz w:val="24"/>
          <w:szCs w:val="24"/>
        </w:rPr>
        <w:t>. Attach a full-page aerial photo or detailed drawing of the site and adjacent water body.  Indicate within map:</w:t>
      </w:r>
    </w:p>
    <w:p w14:paraId="7FA196E2" w14:textId="77777777" w:rsidR="002821D5" w:rsidRPr="002821D5"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project boundary</w:t>
      </w:r>
    </w:p>
    <w:p w14:paraId="752653D6" w14:textId="77777777" w:rsidR="002821D5" w:rsidRPr="002821D5"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riparian buffer width</w:t>
      </w:r>
    </w:p>
    <w:p w14:paraId="5A6B1CC5" w14:textId="77777777" w:rsidR="002821D5" w:rsidRPr="002821D5"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locations of plantings and plant species or types</w:t>
      </w:r>
    </w:p>
    <w:p w14:paraId="5A3B9E49" w14:textId="77777777" w:rsidR="002821D5" w:rsidRPr="002821D5"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existing plant communities</w:t>
      </w:r>
    </w:p>
    <w:p w14:paraId="3C3445DD" w14:textId="77777777" w:rsidR="002821D5" w:rsidRPr="002821D5"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location of maintenance activities</w:t>
      </w:r>
    </w:p>
    <w:p w14:paraId="0ECCCB7E" w14:textId="77777777" w:rsidR="00A01840" w:rsidRDefault="002821D5" w:rsidP="002821D5">
      <w:pPr>
        <w:numPr>
          <w:ilvl w:val="0"/>
          <w:numId w:val="39"/>
        </w:numPr>
        <w:suppressAutoHyphens w:val="0"/>
        <w:spacing w:before="0"/>
        <w:rPr>
          <w:rFonts w:ascii="Franklin Gothic Book" w:hAnsi="Franklin Gothic Book"/>
          <w:sz w:val="24"/>
          <w:szCs w:val="24"/>
        </w:rPr>
      </w:pPr>
      <w:r w:rsidRPr="002821D5">
        <w:rPr>
          <w:rFonts w:ascii="Franklin Gothic Book" w:hAnsi="Franklin Gothic Book"/>
          <w:sz w:val="24"/>
          <w:szCs w:val="24"/>
        </w:rPr>
        <w:t>location of exclusion fencing (existing and/or new)</w:t>
      </w:r>
    </w:p>
    <w:p w14:paraId="1C38FD00" w14:textId="65E49FA1" w:rsidR="002821D5" w:rsidRDefault="002821D5" w:rsidP="002821D5">
      <w:pPr>
        <w:numPr>
          <w:ilvl w:val="0"/>
          <w:numId w:val="39"/>
        </w:numPr>
        <w:suppressAutoHyphens w:val="0"/>
        <w:spacing w:before="0"/>
        <w:rPr>
          <w:rFonts w:ascii="Franklin Gothic Book" w:hAnsi="Franklin Gothic Book"/>
          <w:sz w:val="24"/>
          <w:szCs w:val="24"/>
        </w:rPr>
      </w:pPr>
      <w:r w:rsidRPr="00A01840">
        <w:rPr>
          <w:rFonts w:ascii="Franklin Gothic Book" w:hAnsi="Franklin Gothic Book"/>
          <w:sz w:val="24"/>
          <w:szCs w:val="24"/>
        </w:rPr>
        <w:t>other current or planned restoration activities within boundary</w:t>
      </w:r>
    </w:p>
    <w:p w14:paraId="7B17FB64" w14:textId="77777777" w:rsidR="00EF1BD8" w:rsidRDefault="00EF1BD8" w:rsidP="00EF1BD8">
      <w:pPr>
        <w:suppressAutoHyphens w:val="0"/>
        <w:spacing w:before="0"/>
        <w:rPr>
          <w:rFonts w:ascii="Franklin Gothic Book" w:hAnsi="Franklin Gothic Book"/>
          <w:sz w:val="24"/>
          <w:szCs w:val="24"/>
        </w:rPr>
      </w:pPr>
    </w:p>
    <w:p w14:paraId="63027083" w14:textId="77777777" w:rsidR="00A34B11" w:rsidRDefault="00A34B11" w:rsidP="00EF1BD8">
      <w:pPr>
        <w:suppressAutoHyphens w:val="0"/>
        <w:spacing w:before="0"/>
        <w:jc w:val="center"/>
        <w:rPr>
          <w:rFonts w:ascii="Franklin Gothic Book" w:hAnsi="Franklin Gothic Book"/>
          <w:sz w:val="24"/>
          <w:szCs w:val="24"/>
        </w:rPr>
      </w:pPr>
    </w:p>
    <w:p w14:paraId="4A3C3605" w14:textId="77777777" w:rsidR="00A34B11" w:rsidRDefault="00A34B11" w:rsidP="00EF1BD8">
      <w:pPr>
        <w:suppressAutoHyphens w:val="0"/>
        <w:spacing w:before="0"/>
        <w:jc w:val="center"/>
        <w:rPr>
          <w:rFonts w:ascii="Franklin Gothic Book" w:hAnsi="Franklin Gothic Book"/>
          <w:sz w:val="24"/>
          <w:szCs w:val="24"/>
        </w:rPr>
      </w:pPr>
    </w:p>
    <w:p w14:paraId="7A2D827E" w14:textId="77777777" w:rsidR="00A34B11" w:rsidRDefault="00A34B11" w:rsidP="00EF1BD8">
      <w:pPr>
        <w:suppressAutoHyphens w:val="0"/>
        <w:spacing w:before="0"/>
        <w:jc w:val="center"/>
        <w:rPr>
          <w:rFonts w:ascii="Franklin Gothic Book" w:hAnsi="Franklin Gothic Book"/>
          <w:sz w:val="24"/>
          <w:szCs w:val="24"/>
        </w:rPr>
      </w:pPr>
    </w:p>
    <w:p w14:paraId="37915B19" w14:textId="77777777" w:rsidR="00A34B11" w:rsidRDefault="00A34B11" w:rsidP="00EF1BD8">
      <w:pPr>
        <w:suppressAutoHyphens w:val="0"/>
        <w:spacing w:before="0"/>
        <w:jc w:val="center"/>
        <w:rPr>
          <w:rFonts w:ascii="Franklin Gothic Book" w:hAnsi="Franklin Gothic Book"/>
          <w:sz w:val="24"/>
          <w:szCs w:val="24"/>
        </w:rPr>
      </w:pPr>
    </w:p>
    <w:p w14:paraId="39EB1CC2" w14:textId="080337D1" w:rsidR="00EF1BD8" w:rsidRPr="00A01840" w:rsidRDefault="00EF1BD8" w:rsidP="00EF1BD8">
      <w:pPr>
        <w:suppressAutoHyphens w:val="0"/>
        <w:spacing w:before="0"/>
        <w:jc w:val="center"/>
        <w:rPr>
          <w:rFonts w:ascii="Franklin Gothic Book" w:hAnsi="Franklin Gothic Book"/>
          <w:sz w:val="24"/>
          <w:szCs w:val="24"/>
        </w:rPr>
      </w:pPr>
    </w:p>
    <w:sectPr w:rsidR="00EF1BD8" w:rsidRPr="00A01840" w:rsidSect="00C15F19">
      <w:headerReference w:type="even" r:id="rId16"/>
      <w:headerReference w:type="first" r:id="rId17"/>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D3E50" w14:textId="77777777" w:rsidR="005D766B" w:rsidRDefault="005D766B">
      <w:pPr>
        <w:spacing w:before="0"/>
      </w:pPr>
      <w:r>
        <w:separator/>
      </w:r>
    </w:p>
  </w:endnote>
  <w:endnote w:type="continuationSeparator" w:id="0">
    <w:p w14:paraId="2CD73902" w14:textId="77777777" w:rsidR="005D766B" w:rsidRDefault="005D766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F612" w14:textId="77777777" w:rsidR="005D766B" w:rsidRDefault="005D766B">
      <w:pPr>
        <w:spacing w:before="0"/>
      </w:pPr>
      <w:r>
        <w:separator/>
      </w:r>
    </w:p>
  </w:footnote>
  <w:footnote w:type="continuationSeparator" w:id="0">
    <w:p w14:paraId="3E26C161" w14:textId="77777777" w:rsidR="005D766B" w:rsidRDefault="005D766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D397" w14:textId="75B8471E" w:rsidR="007D22AC" w:rsidRDefault="009163CD" w:rsidP="007D22AC">
    <w:pPr>
      <w:pStyle w:val="Footer"/>
      <w:pBdr>
        <w:bottom w:val="single" w:sz="6" w:space="1" w:color="auto"/>
      </w:pBdr>
      <w:spacing w:before="80"/>
      <w:rPr>
        <w:rFonts w:ascii="Garamond" w:hAnsi="Garamond"/>
        <w:smallCaps/>
      </w:rPr>
    </w:pPr>
    <w:r>
      <w:rPr>
        <w:rFonts w:ascii="Garamond" w:hAnsi="Garamond"/>
        <w:smallCaps/>
      </w:rPr>
      <w:t xml:space="preserve">Page </w:t>
    </w:r>
    <w:r>
      <w:rPr>
        <w:rFonts w:ascii="Garamond" w:hAnsi="Garamond"/>
        <w:smallCaps/>
      </w:rPr>
      <w:fldChar w:fldCharType="begin"/>
    </w:r>
    <w:r>
      <w:rPr>
        <w:rFonts w:ascii="Garamond" w:hAnsi="Garamond"/>
        <w:smallCaps/>
      </w:rPr>
      <w:instrText xml:space="preserve"> PAGE </w:instrText>
    </w:r>
    <w:r>
      <w:rPr>
        <w:rFonts w:ascii="Garamond" w:hAnsi="Garamond"/>
        <w:smallCaps/>
      </w:rPr>
      <w:fldChar w:fldCharType="separate"/>
    </w:r>
    <w:r>
      <w:rPr>
        <w:rFonts w:ascii="Garamond" w:hAnsi="Garamond"/>
        <w:smallCaps/>
        <w:noProof/>
      </w:rPr>
      <w:t>214</w:t>
    </w:r>
    <w:r>
      <w:rPr>
        <w:rFonts w:ascii="Garamond" w:hAnsi="Garamond"/>
        <w:smallCaps/>
      </w:rPr>
      <w:fldChar w:fldCharType="end"/>
    </w:r>
    <w:r>
      <w:rPr>
        <w:rFonts w:ascii="Garamond" w:hAnsi="Garamond"/>
      </w:rPr>
      <w:t xml:space="preserve"> – </w:t>
    </w:r>
    <w:r>
      <w:rPr>
        <w:rFonts w:ascii="Garamond" w:hAnsi="Garamond"/>
        <w:smallCaps/>
      </w:rPr>
      <w:t>Appendix L – Regional Area Summary Information</w:t>
    </w:r>
    <w:r>
      <w:rPr>
        <w:rFonts w:ascii="Garamond" w:hAnsi="Garamond"/>
        <w:smallCaps/>
      </w:rPr>
      <w:tab/>
      <w:t xml:space="preserve">SRFB Manual 18 – </w:t>
    </w:r>
    <w:r>
      <w:rPr>
        <w:rFonts w:ascii="Garamond" w:hAnsi="Garamond"/>
        <w:smallCaps/>
      </w:rPr>
      <w:fldChar w:fldCharType="begin"/>
    </w:r>
    <w:r>
      <w:rPr>
        <w:rFonts w:ascii="Garamond" w:hAnsi="Garamond"/>
        <w:smallCaps/>
      </w:rPr>
      <w:instrText xml:space="preserve"> SAVEDATE  \@ "MMMM d, yyyy"  \* MERGEFORMAT </w:instrText>
    </w:r>
    <w:r>
      <w:rPr>
        <w:rFonts w:ascii="Garamond" w:hAnsi="Garamond"/>
        <w:smallCaps/>
      </w:rPr>
      <w:fldChar w:fldCharType="separate"/>
    </w:r>
    <w:r w:rsidR="00F162C9">
      <w:rPr>
        <w:rFonts w:ascii="Garamond" w:hAnsi="Garamond"/>
        <w:smallCaps/>
        <w:noProof/>
      </w:rPr>
      <w:t>September 22, 2026</w:t>
    </w:r>
    <w:r>
      <w:rPr>
        <w:rFonts w:ascii="Garamond" w:hAnsi="Garamond"/>
        <w:smallCap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128F" w14:textId="77777777" w:rsidR="007D22AC" w:rsidRDefault="009163CD" w:rsidP="007D22AC">
    <w:pPr>
      <w:jc w:val="right"/>
    </w:pPr>
    <w:r>
      <w:t>Appendix P: Regional Area Summary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E8A"/>
    <w:multiLevelType w:val="hybridMultilevel"/>
    <w:tmpl w:val="90A0B33A"/>
    <w:lvl w:ilvl="0" w:tplc="58D0A8B0">
      <w:start w:val="1"/>
      <w:numFmt w:val="bullet"/>
      <w:pStyle w:val="BulletsBlkDoubleIndent"/>
      <w:lvlText w:val=""/>
      <w:lvlJc w:val="left"/>
      <w:pPr>
        <w:ind w:left="144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1B21CA"/>
    <w:multiLevelType w:val="hybridMultilevel"/>
    <w:tmpl w:val="DFBE37CE"/>
    <w:lvl w:ilvl="0" w:tplc="203630C2">
      <w:start w:val="1"/>
      <w:numFmt w:val="decimal"/>
      <w:pStyle w:val="EvaluationQuestions"/>
      <w:lvlText w:val="%1."/>
      <w:lvlJc w:val="left"/>
      <w:pPr>
        <w:ind w:left="720" w:hanging="360"/>
      </w:pPr>
      <w:rPr>
        <w:rFonts w:ascii="Segoe UI" w:hAnsi="Segoe UI"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22BF2"/>
    <w:multiLevelType w:val="hybridMultilevel"/>
    <w:tmpl w:val="EE6406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8F708E"/>
    <w:multiLevelType w:val="hybridMultilevel"/>
    <w:tmpl w:val="D5468F10"/>
    <w:lvl w:ilvl="0" w:tplc="C9882556">
      <w:start w:val="1"/>
      <w:numFmt w:val="bullet"/>
      <w:lvlText w:val=""/>
      <w:lvlJc w:val="left"/>
      <w:pPr>
        <w:ind w:left="720" w:hanging="360"/>
      </w:pPr>
      <w:rPr>
        <w:rFonts w:ascii="Symbol" w:hAnsi="Symbol" w:hint="default"/>
        <w:b w:val="0"/>
        <w:i w:val="0"/>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0D58DA"/>
    <w:multiLevelType w:val="hybridMultilevel"/>
    <w:tmpl w:val="566CC4F8"/>
    <w:lvl w:ilvl="0" w:tplc="D24E94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D01B4B"/>
    <w:multiLevelType w:val="multilevel"/>
    <w:tmpl w:val="824AD6B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6" w15:restartNumberingAfterBreak="0">
    <w:nsid w:val="1F7C0E68"/>
    <w:multiLevelType w:val="hybridMultilevel"/>
    <w:tmpl w:val="3A7AAB44"/>
    <w:lvl w:ilvl="0" w:tplc="88AE1EA2">
      <w:start w:val="1"/>
      <w:numFmt w:val="bullet"/>
      <w:pStyle w:val="Bullets"/>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251D0A"/>
    <w:multiLevelType w:val="hybridMultilevel"/>
    <w:tmpl w:val="931E48E0"/>
    <w:lvl w:ilvl="0" w:tplc="F8BCE986">
      <w:start w:val="1"/>
      <w:numFmt w:val="decimal"/>
      <w:lvlText w:val="%1."/>
      <w:lvlJc w:val="left"/>
      <w:pPr>
        <w:ind w:left="1080" w:hanging="360"/>
      </w:pPr>
      <w:rPr>
        <w:rFonts w:ascii="Segoe UI" w:hAnsi="Segoe UI" w:hint="default"/>
        <w:b/>
        <w:i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360D6E"/>
    <w:multiLevelType w:val="hybridMultilevel"/>
    <w:tmpl w:val="F1201B0C"/>
    <w:lvl w:ilvl="0" w:tplc="E68E7216">
      <w:start w:val="1"/>
      <w:numFmt w:val="decimal"/>
      <w:lvlText w:val="%1."/>
      <w:lvlJc w:val="left"/>
      <w:pPr>
        <w:ind w:left="1800"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9268DF"/>
    <w:multiLevelType w:val="hybridMultilevel"/>
    <w:tmpl w:val="F99C63D2"/>
    <w:lvl w:ilvl="0" w:tplc="0F6CE4E0">
      <w:start w:val="1"/>
      <w:numFmt w:val="decimal"/>
      <w:pStyle w:val="NumberlistDirectReport"/>
      <w:lvlText w:val="%1."/>
      <w:lvlJc w:val="left"/>
      <w:pPr>
        <w:ind w:left="720" w:hanging="360"/>
      </w:pPr>
      <w:rPr>
        <w:rFonts w:ascii="Segoe UI" w:hAnsi="Segoe UI" w:hint="default"/>
        <w:b w:val="0"/>
        <w:i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9F05E20"/>
    <w:multiLevelType w:val="hybridMultilevel"/>
    <w:tmpl w:val="BC80281A"/>
    <w:lvl w:ilvl="0" w:tplc="F7BEE846">
      <w:start w:val="1"/>
      <w:numFmt w:val="bullet"/>
      <w:pStyle w:val="Bulletinden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BC368A2"/>
    <w:multiLevelType w:val="hybridMultilevel"/>
    <w:tmpl w:val="02D869D8"/>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2" w15:restartNumberingAfterBreak="0">
    <w:nsid w:val="40360A36"/>
    <w:multiLevelType w:val="hybridMultilevel"/>
    <w:tmpl w:val="A15E27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0705411"/>
    <w:multiLevelType w:val="hybridMultilevel"/>
    <w:tmpl w:val="2BF824C0"/>
    <w:lvl w:ilvl="0" w:tplc="A05C7A8E">
      <w:start w:val="1"/>
      <w:numFmt w:val="decimal"/>
      <w:pStyle w:val="NumberedList"/>
      <w:lvlText w:val="%1."/>
      <w:lvlJc w:val="left"/>
      <w:pPr>
        <w:ind w:left="360" w:hanging="360"/>
      </w:pPr>
      <w:rPr>
        <w:rFonts w:ascii="Segoe UI" w:hAnsi="Segoe UI"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20004C"/>
    <w:multiLevelType w:val="hybridMultilevel"/>
    <w:tmpl w:val="3E5229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F3C764F"/>
    <w:multiLevelType w:val="multilevel"/>
    <w:tmpl w:val="F0AC76D2"/>
    <w:lvl w:ilvl="0">
      <w:start w:val="1"/>
      <w:numFmt w:val="upperLetter"/>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6" w15:restartNumberingAfterBreak="0">
    <w:nsid w:val="58305FD1"/>
    <w:multiLevelType w:val="hybridMultilevel"/>
    <w:tmpl w:val="BF8AC5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4865D0"/>
    <w:multiLevelType w:val="hybridMultilevel"/>
    <w:tmpl w:val="37982D60"/>
    <w:lvl w:ilvl="0" w:tplc="A4B09D58">
      <w:start w:val="1"/>
      <w:numFmt w:val="bullet"/>
      <w:pStyle w:val="SectionCheck"/>
      <w:lvlText w:val=""/>
      <w:lvlJc w:val="left"/>
      <w:pPr>
        <w:ind w:left="720" w:hanging="360"/>
      </w:pPr>
      <w:rPr>
        <w:rFonts w:ascii="Wingdings" w:hAnsi="Wingdings" w:hint="default"/>
        <w:b/>
        <w:color w:val="17365D"/>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BF6CDA"/>
    <w:multiLevelType w:val="multilevel"/>
    <w:tmpl w:val="636C9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9" w15:restartNumberingAfterBreak="0">
    <w:nsid w:val="612F10FE"/>
    <w:multiLevelType w:val="hybridMultilevel"/>
    <w:tmpl w:val="63620E2E"/>
    <w:lvl w:ilvl="0" w:tplc="524EF682">
      <w:start w:val="1"/>
      <w:numFmt w:val="bullet"/>
      <w:pStyle w:val="ManualTableTextBullets"/>
      <w:lvlText w:val=""/>
      <w:lvlJc w:val="left"/>
      <w:pPr>
        <w:ind w:left="720" w:hanging="360"/>
      </w:pPr>
      <w:rPr>
        <w:rFonts w:ascii="Symbol" w:hAnsi="Symbol"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B1157F"/>
    <w:multiLevelType w:val="hybridMultilevel"/>
    <w:tmpl w:val="E93A1D22"/>
    <w:lvl w:ilvl="0" w:tplc="8500B2BE">
      <w:start w:val="1"/>
      <w:numFmt w:val="decimal"/>
      <w:pStyle w:val="ManualNumberedListNotBold"/>
      <w:lvlText w:val="%1."/>
      <w:lvlJc w:val="left"/>
      <w:pPr>
        <w:ind w:left="1080" w:hanging="360"/>
      </w:pPr>
      <w:rPr>
        <w:rFonts w:ascii="Segoe UI" w:hAnsi="Segoe UI" w:hint="default"/>
        <w:b w:val="0"/>
        <w:i w:val="0"/>
        <w:caps w:val="0"/>
        <w:strike w:val="0"/>
        <w:dstrike w:val="0"/>
        <w:vanish w:val="0"/>
        <w:sz w:val="22"/>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897277"/>
    <w:multiLevelType w:val="hybridMultilevel"/>
    <w:tmpl w:val="A5925A22"/>
    <w:lvl w:ilvl="0" w:tplc="5C06E6CA">
      <w:start w:val="1"/>
      <w:numFmt w:val="decimal"/>
      <w:pStyle w:val="AlphaBulletsDoubleIndent"/>
      <w:lvlText w:val="%1."/>
      <w:lvlJc w:val="left"/>
      <w:pPr>
        <w:ind w:left="1440"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D2609B"/>
    <w:multiLevelType w:val="hybridMultilevel"/>
    <w:tmpl w:val="F556A322"/>
    <w:lvl w:ilvl="0" w:tplc="D8803EEA">
      <w:start w:val="1"/>
      <w:numFmt w:val="decimal"/>
      <w:lvlText w:val="%1."/>
      <w:lvlJc w:val="left"/>
      <w:pPr>
        <w:ind w:left="1440" w:hanging="360"/>
      </w:pPr>
      <w:rPr>
        <w:rFonts w:cs="Times New Roman"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291D4B"/>
    <w:multiLevelType w:val="multilevel"/>
    <w:tmpl w:val="D7E2B3B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4" w15:restartNumberingAfterBreak="0">
    <w:nsid w:val="6A580958"/>
    <w:multiLevelType w:val="hybridMultilevel"/>
    <w:tmpl w:val="5DAABD58"/>
    <w:lvl w:ilvl="0" w:tplc="ACE68D4E">
      <w:start w:val="1"/>
      <w:numFmt w:val="decimal"/>
      <w:pStyle w:val="EvaluationQuestion"/>
      <w:lvlText w:val="%1."/>
      <w:lvlJc w:val="left"/>
      <w:pPr>
        <w:ind w:left="1080" w:hanging="360"/>
      </w:pPr>
      <w:rPr>
        <w:rFonts w:ascii="Segoe UI" w:hAnsi="Segoe UI" w:hint="default"/>
        <w:b/>
        <w:i w:val="0"/>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600D9F"/>
    <w:multiLevelType w:val="multilevel"/>
    <w:tmpl w:val="9BBE3FF4"/>
    <w:lvl w:ilvl="0">
      <w:start w:val="1"/>
      <w:numFmt w:val="upperLetter"/>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6" w15:restartNumberingAfterBreak="0">
    <w:nsid w:val="77E3140B"/>
    <w:multiLevelType w:val="hybridMultilevel"/>
    <w:tmpl w:val="EE640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AA1396"/>
    <w:multiLevelType w:val="hybridMultilevel"/>
    <w:tmpl w:val="C256168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E1671FD"/>
    <w:multiLevelType w:val="multilevel"/>
    <w:tmpl w:val="97F2C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16cid:durableId="2023892666">
    <w:abstractNumId w:val="6"/>
  </w:num>
  <w:num w:numId="2" w16cid:durableId="1648704903">
    <w:abstractNumId w:val="4"/>
  </w:num>
  <w:num w:numId="3" w16cid:durableId="631253067">
    <w:abstractNumId w:val="17"/>
  </w:num>
  <w:num w:numId="4" w16cid:durableId="182479460">
    <w:abstractNumId w:val="6"/>
  </w:num>
  <w:num w:numId="5" w16cid:durableId="1072969972">
    <w:abstractNumId w:val="17"/>
  </w:num>
  <w:num w:numId="6" w16cid:durableId="871267682">
    <w:abstractNumId w:val="10"/>
  </w:num>
  <w:num w:numId="7" w16cid:durableId="1894846718">
    <w:abstractNumId w:val="1"/>
  </w:num>
  <w:num w:numId="8" w16cid:durableId="37048409">
    <w:abstractNumId w:val="0"/>
  </w:num>
  <w:num w:numId="9" w16cid:durableId="800075617">
    <w:abstractNumId w:val="6"/>
  </w:num>
  <w:num w:numId="10" w16cid:durableId="1733263118">
    <w:abstractNumId w:val="7"/>
  </w:num>
  <w:num w:numId="11" w16cid:durableId="140735513">
    <w:abstractNumId w:val="0"/>
  </w:num>
  <w:num w:numId="12" w16cid:durableId="1044018376">
    <w:abstractNumId w:val="24"/>
  </w:num>
  <w:num w:numId="13" w16cid:durableId="1608924623">
    <w:abstractNumId w:val="6"/>
  </w:num>
  <w:num w:numId="14" w16cid:durableId="1656103533">
    <w:abstractNumId w:val="20"/>
  </w:num>
  <w:num w:numId="15" w16cid:durableId="1853521829">
    <w:abstractNumId w:val="20"/>
  </w:num>
  <w:num w:numId="16" w16cid:durableId="1112015965">
    <w:abstractNumId w:val="19"/>
  </w:num>
  <w:num w:numId="17" w16cid:durableId="278142582">
    <w:abstractNumId w:val="19"/>
  </w:num>
  <w:num w:numId="18" w16cid:durableId="1134106080">
    <w:abstractNumId w:val="3"/>
  </w:num>
  <w:num w:numId="19" w16cid:durableId="1931543505">
    <w:abstractNumId w:val="22"/>
  </w:num>
  <w:num w:numId="20" w16cid:durableId="247888109">
    <w:abstractNumId w:val="8"/>
  </w:num>
  <w:num w:numId="21" w16cid:durableId="1861165918">
    <w:abstractNumId w:val="21"/>
  </w:num>
  <w:num w:numId="22" w16cid:durableId="390615488">
    <w:abstractNumId w:val="13"/>
  </w:num>
  <w:num w:numId="23" w16cid:durableId="1885679705">
    <w:abstractNumId w:val="9"/>
  </w:num>
  <w:num w:numId="24" w16cid:durableId="1924416010">
    <w:abstractNumId w:val="26"/>
  </w:num>
  <w:num w:numId="25" w16cid:durableId="1317612076">
    <w:abstractNumId w:val="16"/>
  </w:num>
  <w:num w:numId="26" w16cid:durableId="396367072">
    <w:abstractNumId w:val="12"/>
  </w:num>
  <w:num w:numId="27" w16cid:durableId="75370950">
    <w:abstractNumId w:val="14"/>
  </w:num>
  <w:num w:numId="28" w16cid:durableId="243994621">
    <w:abstractNumId w:val="11"/>
  </w:num>
  <w:num w:numId="29" w16cid:durableId="589043176">
    <w:abstractNumId w:val="27"/>
  </w:num>
  <w:num w:numId="30" w16cid:durableId="6317109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951118">
    <w:abstractNumId w:val="28"/>
  </w:num>
  <w:num w:numId="32" w16cid:durableId="1132334083">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8499533">
    <w:abstractNumId w:val="18"/>
  </w:num>
  <w:num w:numId="34" w16cid:durableId="430709179">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9610544">
    <w:abstractNumId w:val="2"/>
  </w:num>
  <w:num w:numId="36" w16cid:durableId="2108193363">
    <w:abstractNumId w:val="23"/>
  </w:num>
  <w:num w:numId="37" w16cid:durableId="1480129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4939867">
    <w:abstractNumId w:val="11"/>
  </w:num>
  <w:num w:numId="39" w16cid:durableId="479733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3CD"/>
    <w:rsid w:val="000529D4"/>
    <w:rsid w:val="0006435D"/>
    <w:rsid w:val="00095721"/>
    <w:rsid w:val="000A232E"/>
    <w:rsid w:val="000C6EB0"/>
    <w:rsid w:val="000F2255"/>
    <w:rsid w:val="000F5304"/>
    <w:rsid w:val="00137782"/>
    <w:rsid w:val="00142DE7"/>
    <w:rsid w:val="0020115A"/>
    <w:rsid w:val="00227851"/>
    <w:rsid w:val="00240EF0"/>
    <w:rsid w:val="00245200"/>
    <w:rsid w:val="00247D40"/>
    <w:rsid w:val="002821D5"/>
    <w:rsid w:val="002C7E2E"/>
    <w:rsid w:val="002E6094"/>
    <w:rsid w:val="0031685E"/>
    <w:rsid w:val="00381258"/>
    <w:rsid w:val="00387E1D"/>
    <w:rsid w:val="0041419F"/>
    <w:rsid w:val="00433711"/>
    <w:rsid w:val="00457B5E"/>
    <w:rsid w:val="004A63B6"/>
    <w:rsid w:val="004A6907"/>
    <w:rsid w:val="004B6031"/>
    <w:rsid w:val="00574DF1"/>
    <w:rsid w:val="00576E3E"/>
    <w:rsid w:val="005A3BFF"/>
    <w:rsid w:val="005C10F9"/>
    <w:rsid w:val="005D766B"/>
    <w:rsid w:val="00626213"/>
    <w:rsid w:val="00626AD1"/>
    <w:rsid w:val="00645D6A"/>
    <w:rsid w:val="006607B9"/>
    <w:rsid w:val="006B0885"/>
    <w:rsid w:val="0070183A"/>
    <w:rsid w:val="00753B6D"/>
    <w:rsid w:val="007746E8"/>
    <w:rsid w:val="0077478B"/>
    <w:rsid w:val="0078535C"/>
    <w:rsid w:val="00785682"/>
    <w:rsid w:val="007C1965"/>
    <w:rsid w:val="007D22AC"/>
    <w:rsid w:val="007E1F3D"/>
    <w:rsid w:val="00816AA4"/>
    <w:rsid w:val="00822B66"/>
    <w:rsid w:val="008322AE"/>
    <w:rsid w:val="00882F25"/>
    <w:rsid w:val="008B2472"/>
    <w:rsid w:val="008E675D"/>
    <w:rsid w:val="009163CD"/>
    <w:rsid w:val="00994EE8"/>
    <w:rsid w:val="009956DD"/>
    <w:rsid w:val="009F4934"/>
    <w:rsid w:val="00A00E58"/>
    <w:rsid w:val="00A01840"/>
    <w:rsid w:val="00A20583"/>
    <w:rsid w:val="00A344A7"/>
    <w:rsid w:val="00A34B11"/>
    <w:rsid w:val="00A701A7"/>
    <w:rsid w:val="00AE3B01"/>
    <w:rsid w:val="00AF7682"/>
    <w:rsid w:val="00B060BC"/>
    <w:rsid w:val="00B21206"/>
    <w:rsid w:val="00B27A8E"/>
    <w:rsid w:val="00BA2171"/>
    <w:rsid w:val="00C15913"/>
    <w:rsid w:val="00C15F19"/>
    <w:rsid w:val="00C16F18"/>
    <w:rsid w:val="00C25A93"/>
    <w:rsid w:val="00C41421"/>
    <w:rsid w:val="00CD6376"/>
    <w:rsid w:val="00D0407F"/>
    <w:rsid w:val="00D17CDC"/>
    <w:rsid w:val="00D21C9A"/>
    <w:rsid w:val="00D34B29"/>
    <w:rsid w:val="00D562E3"/>
    <w:rsid w:val="00D866AE"/>
    <w:rsid w:val="00DB25A8"/>
    <w:rsid w:val="00DD576E"/>
    <w:rsid w:val="00E3374A"/>
    <w:rsid w:val="00E351A7"/>
    <w:rsid w:val="00E36188"/>
    <w:rsid w:val="00E57C9C"/>
    <w:rsid w:val="00E75092"/>
    <w:rsid w:val="00EA6FEC"/>
    <w:rsid w:val="00EC7BE6"/>
    <w:rsid w:val="00EF1BD8"/>
    <w:rsid w:val="00F02F43"/>
    <w:rsid w:val="00F147C9"/>
    <w:rsid w:val="00F162C9"/>
    <w:rsid w:val="00F26174"/>
    <w:rsid w:val="00F4095A"/>
    <w:rsid w:val="00F6175E"/>
    <w:rsid w:val="00F7182A"/>
    <w:rsid w:val="00F81067"/>
    <w:rsid w:val="00F82131"/>
    <w:rsid w:val="00FE2EEC"/>
    <w:rsid w:val="37B65E5F"/>
    <w:rsid w:val="689AF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191CF"/>
  <w15:chartTrackingRefBased/>
  <w15:docId w15:val="{A3D9CA17-AF42-4A28-869A-9A65ED5B7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3CD"/>
    <w:pPr>
      <w:suppressAutoHyphens/>
      <w:spacing w:before="240"/>
    </w:pPr>
    <w:rPr>
      <w:rFonts w:ascii="Segoe UI" w:eastAsia="Times New Roman" w:hAnsi="Segoe UI"/>
      <w:sz w:val="22"/>
      <w:szCs w:val="22"/>
      <w:lang w:bidi="en-US"/>
    </w:rPr>
  </w:style>
  <w:style w:type="paragraph" w:styleId="Heading1">
    <w:name w:val="heading 1"/>
    <w:basedOn w:val="Normal"/>
    <w:next w:val="Normal"/>
    <w:link w:val="Heading1Char"/>
    <w:uiPriority w:val="9"/>
    <w:qFormat/>
    <w:rsid w:val="00576E3E"/>
    <w:pPr>
      <w:keepNext/>
      <w:keepLines/>
      <w:spacing w:before="480"/>
      <w:outlineLvl w:val="0"/>
    </w:pPr>
    <w:rPr>
      <w:rFonts w:ascii="Cambria" w:hAnsi="Cambria"/>
      <w:b/>
      <w:bCs/>
      <w:color w:val="365F91"/>
      <w:sz w:val="28"/>
      <w:szCs w:val="28"/>
    </w:rPr>
  </w:style>
  <w:style w:type="paragraph" w:styleId="Heading3">
    <w:name w:val="heading 3"/>
    <w:basedOn w:val="Normal"/>
    <w:next w:val="Normal"/>
    <w:link w:val="Heading3Char"/>
    <w:autoRedefine/>
    <w:uiPriority w:val="9"/>
    <w:unhideWhenUsed/>
    <w:qFormat/>
    <w:rsid w:val="00576E3E"/>
    <w:pPr>
      <w:keepNext/>
      <w:keepLines/>
      <w:spacing w:before="200"/>
      <w:ind w:right="1166"/>
      <w:outlineLvl w:val="2"/>
    </w:pPr>
    <w:rPr>
      <w:bCs/>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Manual">
    <w:name w:val="Header Manual"/>
    <w:basedOn w:val="Header"/>
    <w:next w:val="Normal"/>
    <w:qFormat/>
    <w:rsid w:val="00B060BC"/>
    <w:pPr>
      <w:pBdr>
        <w:bottom w:val="single" w:sz="4" w:space="1" w:color="auto"/>
      </w:pBdr>
      <w:jc w:val="right"/>
    </w:pPr>
    <w:rPr>
      <w:b/>
    </w:rPr>
  </w:style>
  <w:style w:type="paragraph" w:styleId="Header">
    <w:name w:val="header"/>
    <w:basedOn w:val="Normal"/>
    <w:link w:val="HeaderChar"/>
    <w:uiPriority w:val="99"/>
    <w:unhideWhenUsed/>
    <w:rsid w:val="00CD6376"/>
    <w:pPr>
      <w:tabs>
        <w:tab w:val="center" w:pos="4680"/>
        <w:tab w:val="right" w:pos="9360"/>
      </w:tabs>
    </w:pPr>
  </w:style>
  <w:style w:type="character" w:customStyle="1" w:styleId="HeaderChar">
    <w:name w:val="Header Char"/>
    <w:basedOn w:val="DefaultParagraphFont"/>
    <w:link w:val="Header"/>
    <w:uiPriority w:val="99"/>
    <w:rsid w:val="00CD6376"/>
  </w:style>
  <w:style w:type="paragraph" w:customStyle="1" w:styleId="BulletsBlkIndent">
    <w:name w:val="Bullets Blk Indent"/>
    <w:basedOn w:val="Normal"/>
    <w:qFormat/>
    <w:rsid w:val="00240EF0"/>
    <w:rPr>
      <w:rFonts w:cs="Arial"/>
      <w:szCs w:val="24"/>
    </w:rPr>
  </w:style>
  <w:style w:type="paragraph" w:customStyle="1" w:styleId="Bulletsnewsrelease">
    <w:name w:val="Bullets news release"/>
    <w:basedOn w:val="Normal"/>
    <w:qFormat/>
    <w:rsid w:val="00816AA4"/>
    <w:pPr>
      <w:tabs>
        <w:tab w:val="left" w:pos="990"/>
        <w:tab w:val="left" w:pos="1440"/>
        <w:tab w:val="left" w:pos="6750"/>
      </w:tabs>
      <w:ind w:left="1440" w:hanging="360"/>
    </w:pPr>
    <w:rPr>
      <w:sz w:val="24"/>
      <w:szCs w:val="24"/>
    </w:rPr>
  </w:style>
  <w:style w:type="paragraph" w:customStyle="1" w:styleId="Headline">
    <w:name w:val="Headline"/>
    <w:basedOn w:val="Normal"/>
    <w:qFormat/>
    <w:rsid w:val="00626AD1"/>
    <w:pPr>
      <w:overflowPunct w:val="0"/>
      <w:autoSpaceDE w:val="0"/>
      <w:autoSpaceDN w:val="0"/>
      <w:adjustRightInd w:val="0"/>
      <w:jc w:val="center"/>
      <w:textAlignment w:val="baseline"/>
    </w:pPr>
    <w:rPr>
      <w:b/>
      <w:sz w:val="28"/>
    </w:rPr>
  </w:style>
  <w:style w:type="paragraph" w:customStyle="1" w:styleId="SectionCheck">
    <w:name w:val="Section Check"/>
    <w:next w:val="Heading1"/>
    <w:qFormat/>
    <w:rsid w:val="00576E3E"/>
    <w:pPr>
      <w:numPr>
        <w:numId w:val="5"/>
      </w:numPr>
      <w:spacing w:before="240" w:after="200" w:line="276" w:lineRule="auto"/>
      <w:contextualSpacing/>
    </w:pPr>
    <w:rPr>
      <w:rFonts w:ascii="Segoe UI" w:eastAsia="Times New Roman" w:hAnsi="Segoe UI" w:cs="Segoe UI"/>
      <w:sz w:val="22"/>
      <w:szCs w:val="22"/>
      <w:lang w:bidi="en-US"/>
    </w:rPr>
  </w:style>
  <w:style w:type="character" w:customStyle="1" w:styleId="Heading1Char">
    <w:name w:val="Heading 1 Char"/>
    <w:link w:val="Heading1"/>
    <w:uiPriority w:val="9"/>
    <w:rsid w:val="00576E3E"/>
    <w:rPr>
      <w:rFonts w:ascii="Cambria" w:eastAsia="Times New Roman" w:hAnsi="Cambria" w:cs="Times New Roman"/>
      <w:b/>
      <w:bCs/>
      <w:color w:val="365F91"/>
      <w:sz w:val="28"/>
      <w:szCs w:val="28"/>
    </w:rPr>
  </w:style>
  <w:style w:type="paragraph" w:customStyle="1" w:styleId="Bullets">
    <w:name w:val="Bullets"/>
    <w:basedOn w:val="Normal"/>
    <w:next w:val="Normal"/>
    <w:qFormat/>
    <w:rsid w:val="0031685E"/>
    <w:pPr>
      <w:numPr>
        <w:numId w:val="13"/>
      </w:numPr>
    </w:pPr>
    <w:rPr>
      <w:rFonts w:cs="Arial"/>
      <w:szCs w:val="24"/>
    </w:rPr>
  </w:style>
  <w:style w:type="paragraph" w:customStyle="1" w:styleId="Bulletindent">
    <w:name w:val="Bullet indent"/>
    <w:basedOn w:val="Bullets"/>
    <w:next w:val="Normal"/>
    <w:qFormat/>
    <w:rsid w:val="00576E3E"/>
    <w:pPr>
      <w:numPr>
        <w:numId w:val="6"/>
      </w:numPr>
    </w:pPr>
  </w:style>
  <w:style w:type="character" w:customStyle="1" w:styleId="Heading3Char">
    <w:name w:val="Heading 3 Char"/>
    <w:link w:val="Heading3"/>
    <w:uiPriority w:val="9"/>
    <w:rsid w:val="00576E3E"/>
    <w:rPr>
      <w:rFonts w:ascii="Segoe UI" w:eastAsia="Times New Roman" w:hAnsi="Segoe UI"/>
      <w:bCs/>
      <w:color w:val="17365D"/>
      <w:sz w:val="28"/>
      <w:szCs w:val="22"/>
      <w:lang w:bidi="en-US"/>
    </w:rPr>
  </w:style>
  <w:style w:type="paragraph" w:customStyle="1" w:styleId="EvaluationQuestions">
    <w:name w:val="Evaluation Questions"/>
    <w:basedOn w:val="Normal"/>
    <w:next w:val="Normal"/>
    <w:qFormat/>
    <w:rsid w:val="00576E3E"/>
    <w:pPr>
      <w:numPr>
        <w:numId w:val="7"/>
      </w:numPr>
    </w:pPr>
    <w:rPr>
      <w:b/>
    </w:rPr>
  </w:style>
  <w:style w:type="paragraph" w:customStyle="1" w:styleId="BulletsBlkDoubleIndent">
    <w:name w:val="Bullets Blk Double Indent"/>
    <w:basedOn w:val="Bullets"/>
    <w:qFormat/>
    <w:rsid w:val="00AF7682"/>
    <w:pPr>
      <w:numPr>
        <w:numId w:val="11"/>
      </w:numPr>
    </w:pPr>
  </w:style>
  <w:style w:type="paragraph" w:customStyle="1" w:styleId="EvaluationQuestion">
    <w:name w:val="Evaluation Question"/>
    <w:basedOn w:val="Normal"/>
    <w:qFormat/>
    <w:rsid w:val="0031685E"/>
    <w:pPr>
      <w:numPr>
        <w:numId w:val="12"/>
      </w:numPr>
    </w:pPr>
    <w:rPr>
      <w:b/>
      <w:bCs/>
    </w:rPr>
  </w:style>
  <w:style w:type="paragraph" w:customStyle="1" w:styleId="EvaluationQuestionBulletsOneIndent">
    <w:name w:val="Evaluation Question Bullets One Indent"/>
    <w:basedOn w:val="BulletsBlkDoubleIndent"/>
    <w:qFormat/>
    <w:rsid w:val="0031685E"/>
    <w:rPr>
      <w:rFonts w:cs="Times New Roman"/>
      <w:szCs w:val="22"/>
    </w:rPr>
  </w:style>
  <w:style w:type="paragraph" w:customStyle="1" w:styleId="ManualNumberedListNotBold">
    <w:name w:val="Manual Numbered List Not Bold"/>
    <w:basedOn w:val="Normal"/>
    <w:qFormat/>
    <w:rsid w:val="00227851"/>
    <w:pPr>
      <w:numPr>
        <w:numId w:val="15"/>
      </w:numPr>
      <w:tabs>
        <w:tab w:val="left" w:pos="4320"/>
      </w:tabs>
    </w:pPr>
  </w:style>
  <w:style w:type="paragraph" w:styleId="TOC2">
    <w:name w:val="toc 2"/>
    <w:basedOn w:val="Normal"/>
    <w:next w:val="Normal"/>
    <w:autoRedefine/>
    <w:uiPriority w:val="39"/>
    <w:unhideWhenUsed/>
    <w:rsid w:val="002E6094"/>
    <w:pPr>
      <w:tabs>
        <w:tab w:val="right" w:leader="dot" w:pos="9000"/>
      </w:tabs>
      <w:spacing w:after="120"/>
      <w:ind w:left="216"/>
    </w:pPr>
    <w:rPr>
      <w:noProof/>
      <w:color w:val="17365D"/>
    </w:rPr>
  </w:style>
  <w:style w:type="paragraph" w:customStyle="1" w:styleId="ManualTableTextBullets">
    <w:name w:val="Manual Table Text Bullets"/>
    <w:basedOn w:val="Normal"/>
    <w:qFormat/>
    <w:rsid w:val="00C15913"/>
    <w:pPr>
      <w:numPr>
        <w:numId w:val="17"/>
      </w:numPr>
      <w:tabs>
        <w:tab w:val="left" w:pos="-2570"/>
        <w:tab w:val="left" w:pos="-1850"/>
        <w:tab w:val="left" w:pos="-1130"/>
        <w:tab w:val="left" w:pos="-950"/>
        <w:tab w:val="left" w:pos="-590"/>
        <w:tab w:val="left" w:pos="-230"/>
        <w:tab w:val="left" w:pos="130"/>
        <w:tab w:val="left" w:pos="490"/>
        <w:tab w:val="left" w:pos="850"/>
        <w:tab w:val="left" w:pos="1210"/>
        <w:tab w:val="left" w:pos="1570"/>
        <w:tab w:val="left" w:pos="1930"/>
        <w:tab w:val="left" w:pos="2290"/>
        <w:tab w:val="left" w:pos="2650"/>
      </w:tabs>
      <w:spacing w:before="90" w:after="54"/>
    </w:pPr>
    <w:rPr>
      <w:rFonts w:cs="Segoe UI"/>
      <w:bCs/>
    </w:rPr>
  </w:style>
  <w:style w:type="paragraph" w:customStyle="1" w:styleId="FooterSecondline">
    <w:name w:val="Footer Second line"/>
    <w:basedOn w:val="Footer"/>
    <w:qFormat/>
    <w:rsid w:val="00C15913"/>
    <w:pPr>
      <w:tabs>
        <w:tab w:val="clear" w:pos="4680"/>
        <w:tab w:val="clear" w:pos="9360"/>
        <w:tab w:val="left" w:pos="3933"/>
        <w:tab w:val="center" w:pos="4320"/>
      </w:tabs>
      <w:spacing w:after="120"/>
      <w:jc w:val="center"/>
    </w:pPr>
    <w:rPr>
      <w:sz w:val="18"/>
    </w:rPr>
  </w:style>
  <w:style w:type="paragraph" w:styleId="Footer">
    <w:name w:val="footer"/>
    <w:basedOn w:val="Normal"/>
    <w:link w:val="FooterChar"/>
    <w:uiPriority w:val="99"/>
    <w:unhideWhenUsed/>
    <w:rsid w:val="00C15913"/>
    <w:pPr>
      <w:tabs>
        <w:tab w:val="center" w:pos="4680"/>
        <w:tab w:val="right" w:pos="9360"/>
      </w:tabs>
    </w:pPr>
  </w:style>
  <w:style w:type="character" w:customStyle="1" w:styleId="FooterChar">
    <w:name w:val="Footer Char"/>
    <w:basedOn w:val="DefaultParagraphFont"/>
    <w:link w:val="Footer"/>
    <w:uiPriority w:val="99"/>
    <w:rsid w:val="00C15913"/>
  </w:style>
  <w:style w:type="paragraph" w:customStyle="1" w:styleId="ManualsList">
    <w:name w:val="Manuals List"/>
    <w:basedOn w:val="Normal"/>
    <w:qFormat/>
    <w:rsid w:val="00C15913"/>
    <w:rPr>
      <w:i/>
    </w:rPr>
  </w:style>
  <w:style w:type="paragraph" w:customStyle="1" w:styleId="AlphaBulletsDoubleIndent">
    <w:name w:val="Alpha Bullets Double Indent"/>
    <w:basedOn w:val="Normal"/>
    <w:qFormat/>
    <w:rsid w:val="005A3BFF"/>
    <w:pPr>
      <w:numPr>
        <w:numId w:val="21"/>
      </w:numPr>
      <w:tabs>
        <w:tab w:val="left" w:pos="1940"/>
      </w:tabs>
    </w:pPr>
    <w:rPr>
      <w:rFonts w:eastAsia="Arial" w:cs="Calibri"/>
      <w:spacing w:val="2"/>
    </w:rPr>
  </w:style>
  <w:style w:type="paragraph" w:customStyle="1" w:styleId="NumberedList">
    <w:name w:val="Numbered List"/>
    <w:basedOn w:val="Normal"/>
    <w:qFormat/>
    <w:rsid w:val="00137782"/>
    <w:pPr>
      <w:numPr>
        <w:numId w:val="22"/>
      </w:numPr>
    </w:pPr>
    <w:rPr>
      <w:rFonts w:eastAsia="Calibri" w:cs="Segoe UI"/>
      <w:noProof/>
    </w:rPr>
  </w:style>
  <w:style w:type="paragraph" w:customStyle="1" w:styleId="NumberlistDirectReport">
    <w:name w:val="Number list Direct Report"/>
    <w:basedOn w:val="Bullets"/>
    <w:qFormat/>
    <w:rsid w:val="00753B6D"/>
    <w:pPr>
      <w:numPr>
        <w:numId w:val="23"/>
      </w:numPr>
      <w:suppressAutoHyphens w:val="0"/>
      <w:spacing w:before="0" w:after="120"/>
    </w:pPr>
    <w:rPr>
      <w:rFonts w:cs="Times New Roman"/>
      <w:bCs/>
      <w:szCs w:val="22"/>
    </w:rPr>
  </w:style>
  <w:style w:type="character" w:styleId="Hyperlink">
    <w:name w:val="Hyperlink"/>
    <w:uiPriority w:val="99"/>
    <w:rsid w:val="009163CD"/>
    <w:rPr>
      <w:color w:val="0000FF"/>
      <w:u w:val="single"/>
    </w:rPr>
  </w:style>
  <w:style w:type="character" w:styleId="CommentReference">
    <w:name w:val="annotation reference"/>
    <w:uiPriority w:val="99"/>
    <w:rsid w:val="009163CD"/>
    <w:rPr>
      <w:sz w:val="16"/>
      <w:szCs w:val="16"/>
    </w:rPr>
  </w:style>
  <w:style w:type="paragraph" w:styleId="CommentText">
    <w:name w:val="annotation text"/>
    <w:basedOn w:val="Normal"/>
    <w:link w:val="CommentTextChar"/>
    <w:uiPriority w:val="99"/>
    <w:rsid w:val="009163CD"/>
    <w:rPr>
      <w:sz w:val="20"/>
    </w:rPr>
  </w:style>
  <w:style w:type="character" w:customStyle="1" w:styleId="CommentTextChar">
    <w:name w:val="Comment Text Char"/>
    <w:link w:val="CommentText"/>
    <w:uiPriority w:val="99"/>
    <w:rsid w:val="009163CD"/>
    <w:rPr>
      <w:rFonts w:ascii="Segoe UI" w:eastAsia="Times New Roman" w:hAnsi="Segoe UI" w:cs="Times New Roman"/>
      <w:sz w:val="20"/>
      <w:lang w:bidi="en-US"/>
    </w:rPr>
  </w:style>
  <w:style w:type="paragraph" w:customStyle="1" w:styleId="ManualChptHeadline">
    <w:name w:val="Manual Chpt Headline"/>
    <w:basedOn w:val="Title"/>
    <w:next w:val="Normal"/>
    <w:qFormat/>
    <w:rsid w:val="009163CD"/>
    <w:pPr>
      <w:pBdr>
        <w:bottom w:val="none" w:sz="0" w:space="0" w:color="auto"/>
      </w:pBdr>
      <w:spacing w:before="720" w:after="720"/>
    </w:pPr>
    <w:rPr>
      <w:rFonts w:ascii="Segoe UI" w:hAnsi="Segoe UI"/>
      <w:sz w:val="60"/>
    </w:rPr>
  </w:style>
  <w:style w:type="paragraph" w:styleId="ListParagraph">
    <w:name w:val="List Paragraph"/>
    <w:basedOn w:val="Normal"/>
    <w:uiPriority w:val="34"/>
    <w:qFormat/>
    <w:rsid w:val="009163CD"/>
    <w:pPr>
      <w:suppressAutoHyphens w:val="0"/>
      <w:spacing w:before="0"/>
      <w:ind w:left="720"/>
      <w:contextualSpacing/>
    </w:pPr>
    <w:rPr>
      <w:rFonts w:ascii="Calibri" w:eastAsia="Calibri" w:hAnsi="Calibri"/>
      <w:lang w:bidi="ar-SA"/>
    </w:rPr>
  </w:style>
  <w:style w:type="paragraph" w:styleId="Title">
    <w:name w:val="Title"/>
    <w:basedOn w:val="Normal"/>
    <w:next w:val="Normal"/>
    <w:link w:val="TitleChar"/>
    <w:uiPriority w:val="10"/>
    <w:qFormat/>
    <w:rsid w:val="009163CD"/>
    <w:pPr>
      <w:pBdr>
        <w:bottom w:val="single" w:sz="8" w:space="4" w:color="4F81BD"/>
      </w:pBdr>
      <w:spacing w:before="0"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9163CD"/>
    <w:rPr>
      <w:rFonts w:ascii="Cambria" w:eastAsia="Times New Roman" w:hAnsi="Cambria" w:cs="Times New Roman"/>
      <w:color w:val="17365D"/>
      <w:spacing w:val="5"/>
      <w:kern w:val="28"/>
      <w:sz w:val="52"/>
      <w:szCs w:val="52"/>
      <w:lang w:bidi="en-US"/>
    </w:rPr>
  </w:style>
  <w:style w:type="paragraph" w:styleId="BalloonText">
    <w:name w:val="Balloon Text"/>
    <w:basedOn w:val="Normal"/>
    <w:link w:val="BalloonTextChar"/>
    <w:uiPriority w:val="99"/>
    <w:semiHidden/>
    <w:unhideWhenUsed/>
    <w:rsid w:val="009163CD"/>
    <w:pPr>
      <w:spacing w:before="0"/>
    </w:pPr>
    <w:rPr>
      <w:rFonts w:ascii="Tahoma" w:hAnsi="Tahoma" w:cs="Tahoma"/>
      <w:sz w:val="16"/>
      <w:szCs w:val="16"/>
    </w:rPr>
  </w:style>
  <w:style w:type="character" w:customStyle="1" w:styleId="BalloonTextChar">
    <w:name w:val="Balloon Text Char"/>
    <w:link w:val="BalloonText"/>
    <w:uiPriority w:val="99"/>
    <w:semiHidden/>
    <w:rsid w:val="009163CD"/>
    <w:rPr>
      <w:rFonts w:ascii="Tahoma" w:eastAsia="Times New Roman" w:hAnsi="Tahoma" w:cs="Tahoma"/>
      <w:sz w:val="16"/>
      <w:szCs w:val="16"/>
      <w:lang w:bidi="en-US"/>
    </w:rPr>
  </w:style>
  <w:style w:type="character" w:styleId="UnresolvedMention">
    <w:name w:val="Unresolved Mention"/>
    <w:uiPriority w:val="99"/>
    <w:semiHidden/>
    <w:unhideWhenUsed/>
    <w:rsid w:val="00994EE8"/>
    <w:rPr>
      <w:color w:val="605E5C"/>
      <w:shd w:val="clear" w:color="auto" w:fill="E1DFDD"/>
    </w:rPr>
  </w:style>
  <w:style w:type="paragraph" w:styleId="EndnoteText">
    <w:name w:val="endnote text"/>
    <w:basedOn w:val="Normal"/>
    <w:link w:val="EndnoteTextChar"/>
    <w:uiPriority w:val="99"/>
    <w:semiHidden/>
    <w:unhideWhenUsed/>
    <w:rsid w:val="00994EE8"/>
    <w:rPr>
      <w:sz w:val="20"/>
      <w:szCs w:val="20"/>
    </w:rPr>
  </w:style>
  <w:style w:type="character" w:customStyle="1" w:styleId="EndnoteTextChar">
    <w:name w:val="Endnote Text Char"/>
    <w:link w:val="EndnoteText"/>
    <w:uiPriority w:val="99"/>
    <w:semiHidden/>
    <w:rsid w:val="00994EE8"/>
    <w:rPr>
      <w:rFonts w:ascii="Segoe UI" w:eastAsia="Times New Roman" w:hAnsi="Segoe UI"/>
      <w:lang w:bidi="en-US"/>
    </w:rPr>
  </w:style>
  <w:style w:type="character" w:styleId="EndnoteReference">
    <w:name w:val="endnote reference"/>
    <w:uiPriority w:val="99"/>
    <w:semiHidden/>
    <w:unhideWhenUsed/>
    <w:rsid w:val="00994EE8"/>
    <w:rPr>
      <w:vertAlign w:val="superscript"/>
    </w:rPr>
  </w:style>
  <w:style w:type="table" w:styleId="TableGrid">
    <w:name w:val="Table Grid"/>
    <w:basedOn w:val="TableNormal"/>
    <w:uiPriority w:val="59"/>
    <w:rsid w:val="00B21206"/>
    <w:rPr>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41421"/>
    <w:rPr>
      <w:b/>
      <w:bCs/>
      <w:szCs w:val="20"/>
    </w:rPr>
  </w:style>
  <w:style w:type="character" w:customStyle="1" w:styleId="CommentSubjectChar">
    <w:name w:val="Comment Subject Char"/>
    <w:link w:val="CommentSubject"/>
    <w:uiPriority w:val="99"/>
    <w:semiHidden/>
    <w:rsid w:val="00C41421"/>
    <w:rPr>
      <w:rFonts w:ascii="Segoe UI" w:eastAsia="Times New Roman" w:hAnsi="Segoe UI" w:cs="Times New Roman"/>
      <w:b/>
      <w:bCs/>
      <w:sz w:val="20"/>
      <w:lang w:bidi="en-US"/>
    </w:rPr>
  </w:style>
  <w:style w:type="character" w:styleId="FollowedHyperlink">
    <w:name w:val="FollowedHyperlink"/>
    <w:uiPriority w:val="99"/>
    <w:semiHidden/>
    <w:unhideWhenUsed/>
    <w:rsid w:val="00381258"/>
    <w:rPr>
      <w:color w:val="96607D"/>
      <w:u w:val="single"/>
    </w:rPr>
  </w:style>
  <w:style w:type="paragraph" w:styleId="FootnoteText">
    <w:name w:val="footnote text"/>
    <w:basedOn w:val="Normal"/>
    <w:link w:val="FootnoteTextChar"/>
    <w:uiPriority w:val="99"/>
    <w:semiHidden/>
    <w:unhideWhenUsed/>
    <w:rsid w:val="00882F25"/>
    <w:rPr>
      <w:sz w:val="20"/>
      <w:szCs w:val="20"/>
    </w:rPr>
  </w:style>
  <w:style w:type="character" w:customStyle="1" w:styleId="FootnoteTextChar">
    <w:name w:val="Footnote Text Char"/>
    <w:link w:val="FootnoteText"/>
    <w:uiPriority w:val="99"/>
    <w:semiHidden/>
    <w:rsid w:val="00882F25"/>
    <w:rPr>
      <w:rFonts w:ascii="Segoe UI" w:eastAsia="Times New Roman" w:hAnsi="Segoe UI"/>
      <w:lang w:bidi="en-US"/>
    </w:rPr>
  </w:style>
  <w:style w:type="character" w:styleId="FootnoteReference">
    <w:name w:val="footnote reference"/>
    <w:uiPriority w:val="99"/>
    <w:semiHidden/>
    <w:unhideWhenUsed/>
    <w:rsid w:val="00882F25"/>
    <w:rPr>
      <w:vertAlign w:val="superscript"/>
    </w:rPr>
  </w:style>
  <w:style w:type="paragraph" w:styleId="Revision">
    <w:name w:val="Revision"/>
    <w:hidden/>
    <w:uiPriority w:val="99"/>
    <w:semiHidden/>
    <w:rsid w:val="006B0885"/>
    <w:rPr>
      <w:rFonts w:ascii="Segoe UI" w:eastAsia="Times New Roman" w:hAnsi="Segoe U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238038">
      <w:bodyDiv w:val="1"/>
      <w:marLeft w:val="0"/>
      <w:marRight w:val="0"/>
      <w:marTop w:val="0"/>
      <w:marBottom w:val="0"/>
      <w:divBdr>
        <w:top w:val="none" w:sz="0" w:space="0" w:color="auto"/>
        <w:left w:val="none" w:sz="0" w:space="0" w:color="auto"/>
        <w:bottom w:val="none" w:sz="0" w:space="0" w:color="auto"/>
        <w:right w:val="none" w:sz="0" w:space="0" w:color="auto"/>
      </w:divBdr>
    </w:div>
    <w:div w:id="1342469901">
      <w:bodyDiv w:val="1"/>
      <w:marLeft w:val="0"/>
      <w:marRight w:val="0"/>
      <w:marTop w:val="0"/>
      <w:marBottom w:val="0"/>
      <w:divBdr>
        <w:top w:val="none" w:sz="0" w:space="0" w:color="auto"/>
        <w:left w:val="none" w:sz="0" w:space="0" w:color="auto"/>
        <w:bottom w:val="none" w:sz="0" w:space="0" w:color="auto"/>
        <w:right w:val="none" w:sz="0" w:space="0" w:color="auto"/>
      </w:divBdr>
    </w:div>
    <w:div w:id="2024283766">
      <w:bodyDiv w:val="1"/>
      <w:marLeft w:val="0"/>
      <w:marRight w:val="0"/>
      <w:marTop w:val="0"/>
      <w:marBottom w:val="0"/>
      <w:divBdr>
        <w:top w:val="none" w:sz="0" w:space="0" w:color="auto"/>
        <w:left w:val="none" w:sz="0" w:space="0" w:color="auto"/>
        <w:bottom w:val="none" w:sz="0" w:space="0" w:color="auto"/>
        <w:right w:val="none" w:sz="0" w:space="0" w:color="auto"/>
      </w:divBdr>
    </w:div>
    <w:div w:id="207323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aecy.maps.arcgis.com/apps/webappviewer/index.html?id=a099d5b1cd404306896c153661abeea5"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cology.wa.gov/Water-Shorelines/Shoreline-coastal-management/Shoreline-coastal-planning/Shoreline-Management-Act-SMA/Shoreline-Management-Act-jurisdiction/Ordinary-high-wate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Owner xmlns="34002e29-58b9-4c19-878d-734ec36d46bb">
      <UserInfo>
        <DisplayName/>
        <AccountId>2547</AccountId>
        <AccountType/>
      </UserInfo>
    </Document_x0020_Owner>
    <Process_x0020_Step xmlns="34002e29-58b9-4c19-878d-734ec36d46bb">BMP Approval</Process_x0020_Step>
    <Funding_x0020_Cycle xmlns="34002e29-58b9-4c19-878d-734ec36d46bb">General</Funding_x0020_Cycle>
    <IconOverlay xmlns="http://schemas.microsoft.com/sharepoint/v4" xsi:nil="true"/>
    <Docuemnt_x0020_Type xmlns="34002e29-58b9-4c19-878d-734ec36d46bb">Other Template</Docuemnt_x0020_Type>
    <Status xmlns="34002e29-58b9-4c19-878d-734ec36d46bb">Current</Status>
    <Category xmlns="34002e29-58b9-4c19-878d-734ec36d46b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70634722CB586C439DE9D9258ABD0901" ma:contentTypeVersion="13" ma:contentTypeDescription="Create a new document." ma:contentTypeScope="" ma:versionID="5fbf38b164ca264b6e119e11360f5548">
  <xsd:schema xmlns:xsd="http://www.w3.org/2001/XMLSchema" xmlns:xs="http://www.w3.org/2001/XMLSchema" xmlns:p="http://schemas.microsoft.com/office/2006/metadata/properties" xmlns:ns2="34002e29-58b9-4c19-878d-734ec36d46bb" xmlns:ns3="29fa78c8-4876-46aa-94d4-0abcf6c1df37" xmlns:ns4="http://schemas.microsoft.com/sharepoint/v4" xmlns:ns5="1361485f-4e21-4597-b39e-c4e492e0b4bc" xmlns:ns6="fd563c50-ed3c-4082-ac3c-cd012013d2cc" targetNamespace="http://schemas.microsoft.com/office/2006/metadata/properties" ma:root="true" ma:fieldsID="2c9b68f80a8560267f9f8a8d2a385855" ns2:_="" ns3:_="" ns4:_="" ns5:_="" ns6:_="">
    <xsd:import namespace="34002e29-58b9-4c19-878d-734ec36d46bb"/>
    <xsd:import namespace="29fa78c8-4876-46aa-94d4-0abcf6c1df37"/>
    <xsd:import namespace="http://schemas.microsoft.com/sharepoint/v4"/>
    <xsd:import namespace="1361485f-4e21-4597-b39e-c4e492e0b4bc"/>
    <xsd:import namespace="fd563c50-ed3c-4082-ac3c-cd012013d2cc"/>
    <xsd:element name="properties">
      <xsd:complexType>
        <xsd:sequence>
          <xsd:element name="documentManagement">
            <xsd:complexType>
              <xsd:all>
                <xsd:element ref="ns2:Document_x0020_Owner"/>
                <xsd:element ref="ns2:Docuemnt_x0020_Type"/>
                <xsd:element ref="ns2:Process_x0020_Step"/>
                <xsd:element ref="ns2:Category" minOccurs="0"/>
                <xsd:element ref="ns3:SharedWithUsers" minOccurs="0"/>
                <xsd:element ref="ns2:Funding_x0020_Cycle"/>
                <xsd:element ref="ns4:IconOverlay" minOccurs="0"/>
                <xsd:element ref="ns2:Status" minOccurs="0"/>
                <xsd:element ref="ns5:_dlc_DocId" minOccurs="0"/>
                <xsd:element ref="ns5:_dlc_DocIdUrl" minOccurs="0"/>
                <xsd:element ref="ns5:_dlc_DocIdPersistId"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02e29-58b9-4c19-878d-734ec36d46bb" elementFormDefault="qualified">
    <xsd:import namespace="http://schemas.microsoft.com/office/2006/documentManagement/types"/>
    <xsd:import namespace="http://schemas.microsoft.com/office/infopath/2007/PartnerControls"/>
    <xsd:element name="Document_x0020_Owner" ma:index="8" ma:displayName="Document Owner" ma:description="Person to contact with questions about this document."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emnt_x0020_Type" ma:index="9" ma:displayName="Document Type" ma:default="Tracking" ma:format="Dropdown" ma:internalName="Docuemnt_x0020_Type">
      <xsd:simpleType>
        <xsd:union memberTypes="dms:Text">
          <xsd:simpleType>
            <xsd:restriction base="dms:Choice">
              <xsd:enumeration value="Agenda Topic List"/>
              <xsd:enumeration value="BMP Proposal"/>
              <xsd:enumeration value="Meeting Agenda/Notes"/>
              <xsd:enumeration value="Other Templates/Examples"/>
              <xsd:enumeration value="Template"/>
              <xsd:enumeration value="Tracking"/>
              <xsd:enumeration value="Training"/>
            </xsd:restriction>
          </xsd:simpleType>
        </xsd:union>
      </xsd:simpleType>
    </xsd:element>
    <xsd:element name="Process_x0020_Step" ma:index="10" ma:displayName="Process Step" ma:default="Workgroup General" ma:description="Process step indicates when this document will be useful in your work. If you're not sure, choose Workgroup General." ma:format="RadioButtons" ma:internalName="Process_x0020_Step">
      <xsd:simpleType>
        <xsd:restriction base="dms:Choice">
          <xsd:enumeration value="Application - Preparation"/>
          <xsd:enumeration value="Application"/>
          <xsd:enumeration value="Recipient Training"/>
          <xsd:enumeration value="Agreement Development"/>
          <xsd:enumeration value="BMP Approval"/>
          <xsd:enumeration value="QAPP Review"/>
          <xsd:enumeration value="Progress Report/Payment Request"/>
          <xsd:enumeration value="Closeout"/>
          <xsd:enumeration value="Workgroup General"/>
          <xsd:enumeration value="Process Improvements and Funding Guideline Updates"/>
          <xsd:enumeration value="Reporting"/>
        </xsd:restriction>
      </xsd:simpleType>
    </xsd:element>
    <xsd:element name="Category" ma:index="11" nillable="true" ma:displayName="Category" ma:format="RadioButtons" ma:internalName="Category">
      <xsd:simpleType>
        <xsd:restriction base="dms:Choice">
          <xsd:enumeration value="Desk Manual"/>
          <xsd:enumeration value="Meetings"/>
          <xsd:enumeration value="Tracking"/>
        </xsd:restriction>
      </xsd:simpleType>
    </xsd:element>
    <xsd:element name="Funding_x0020_Cycle" ma:index="13" ma:displayName="Funding Cycle" ma:default="General" ma:description="State Fiscal Year of the document. Choose General if it does not need editing every fiscal year." ma:format="Dropdown" ma:internalName="Funding_x0020_Cycle">
      <xsd:simpleType>
        <xsd:union memberTypes="dms:Text">
          <xsd:simpleType>
            <xsd:restriction base="dms:Choice">
              <xsd:enumeration value="FY18"/>
              <xsd:enumeration value="FY19"/>
              <xsd:enumeration value="FY20"/>
              <xsd:enumeration value="FY21"/>
              <xsd:enumeration value="FY22"/>
              <xsd:enumeration value="FY23"/>
              <xsd:enumeration value="FY24"/>
              <xsd:enumeration value="FY25"/>
              <xsd:enumeration value="General"/>
            </xsd:restriction>
          </xsd:simpleType>
        </xsd:union>
      </xsd:simpleType>
    </xsd:element>
    <xsd:element name="Status" ma:index="15" nillable="true" ma:displayName="Status" ma:default="Current" ma:description="Select Current for the most recent version. Select Old for anything that is only being kept for reference. &quot;Old&quot; documents will be kept up to three years past the relevant FY, unless specified otherwise." ma:format="RadioButtons" ma:internalName="Status">
      <xsd:simpleType>
        <xsd:restriction base="dms:Choice">
          <xsd:enumeration value="Current"/>
          <xsd:enumeration value="Draft"/>
          <xsd:enumeration value="Old"/>
        </xsd:restriction>
      </xsd:simpleType>
    </xsd:element>
  </xsd:schema>
  <xsd:schema xmlns:xsd="http://www.w3.org/2001/XMLSchema" xmlns:xs="http://www.w3.org/2001/XMLSchema" xmlns:dms="http://schemas.microsoft.com/office/2006/documentManagement/types" xmlns:pc="http://schemas.microsoft.com/office/infopath/2007/PartnerControls" targetNamespace="29fa78c8-4876-46aa-94d4-0abcf6c1df3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61485f-4e21-4597-b39e-c4e492e0b4bc"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563c50-ed3c-4082-ac3c-cd012013d2cc"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2D8C0-5166-44C5-BC4C-BF21E84A72DF}">
  <ds:schemaRefs>
    <ds:schemaRef ds:uri="http://schemas.microsoft.com/sharepoint/events"/>
  </ds:schemaRefs>
</ds:datastoreItem>
</file>

<file path=customXml/itemProps2.xml><?xml version="1.0" encoding="utf-8"?>
<ds:datastoreItem xmlns:ds="http://schemas.openxmlformats.org/officeDocument/2006/customXml" ds:itemID="{0C408BE6-3510-4BA5-B063-C60DFFEDD4F8}">
  <ds:schemaRefs>
    <ds:schemaRef ds:uri="http://schemas.microsoft.com/office/2006/metadata/longProperties"/>
  </ds:schemaRefs>
</ds:datastoreItem>
</file>

<file path=customXml/itemProps3.xml><?xml version="1.0" encoding="utf-8"?>
<ds:datastoreItem xmlns:ds="http://schemas.openxmlformats.org/officeDocument/2006/customXml" ds:itemID="{1072F0F2-61FA-4531-AD39-0772DA02B736}">
  <ds:schemaRefs>
    <ds:schemaRef ds:uri="http://schemas.openxmlformats.org/officeDocument/2006/bibliography"/>
  </ds:schemaRefs>
</ds:datastoreItem>
</file>

<file path=customXml/itemProps4.xml><?xml version="1.0" encoding="utf-8"?>
<ds:datastoreItem xmlns:ds="http://schemas.openxmlformats.org/officeDocument/2006/customXml" ds:itemID="{AAAE6450-96CF-4AAB-A479-350733111341}">
  <ds:schemaRefs>
    <ds:schemaRef ds:uri="http://schemas.microsoft.com/office/2006/metadata/properties"/>
    <ds:schemaRef ds:uri="http://schemas.microsoft.com/office/infopath/2007/PartnerControls"/>
    <ds:schemaRef ds:uri="34002e29-58b9-4c19-878d-734ec36d46bb"/>
    <ds:schemaRef ds:uri="http://schemas.microsoft.com/sharepoint/v4"/>
  </ds:schemaRefs>
</ds:datastoreItem>
</file>

<file path=customXml/itemProps5.xml><?xml version="1.0" encoding="utf-8"?>
<ds:datastoreItem xmlns:ds="http://schemas.openxmlformats.org/officeDocument/2006/customXml" ds:itemID="{BDC5135B-E8C7-4B21-AAF3-326020074DC7}">
  <ds:schemaRefs>
    <ds:schemaRef ds:uri="http://schemas.microsoft.com/sharepoint/v3/contenttype/forms"/>
  </ds:schemaRefs>
</ds:datastoreItem>
</file>

<file path=customXml/itemProps6.xml><?xml version="1.0" encoding="utf-8"?>
<ds:datastoreItem xmlns:ds="http://schemas.openxmlformats.org/officeDocument/2006/customXml" ds:itemID="{D09928BC-BA89-4508-BFF3-EC8689CB3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02e29-58b9-4c19-878d-734ec36d46bb"/>
    <ds:schemaRef ds:uri="29fa78c8-4876-46aa-94d4-0abcf6c1df37"/>
    <ds:schemaRef ds:uri="http://schemas.microsoft.com/sharepoint/v4"/>
    <ds:schemaRef ds:uri="1361485f-4e21-4597-b39e-c4e492e0b4bc"/>
    <ds:schemaRef ds:uri="fd563c50-ed3c-4082-ac3c-cd012013d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Normal.dotm</Template>
  <TotalTime>179</TotalTime>
  <Pages>2</Pages>
  <Words>526</Words>
  <Characters>2999</Characters>
  <Application>Microsoft Office Word</Application>
  <DocSecurity>0</DocSecurity>
  <Lines>24</Lines>
  <Paragraphs>7</Paragraphs>
  <ScaleCrop>false</ScaleCrop>
  <Company>Recreation and Conservation Office</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RCO Restoration Stewardship Plan</dc:title>
  <dc:subject/>
  <dc:creator>Zemek, Susan</dc:creator>
  <cp:keywords/>
  <cp:lastModifiedBy>Racette, Connor (ECY)</cp:lastModifiedBy>
  <cp:revision>15</cp:revision>
  <dcterms:created xsi:type="dcterms:W3CDTF">2026-09-03T14:29:00Z</dcterms:created>
  <dcterms:modified xsi:type="dcterms:W3CDTF">2026-09-29T15:11:00Z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Document_x0020_Owner">
    <vt:lpwstr>Keeley-Arnold, Eliza (ECY)</vt:lpwstr>
  </property>
  <property fmtid="{D5CDD505-2E9C-101B-9397-08002B2CF9AE}" pid="3" name="display_urn:schemas-microsoft-com:office:office#Editor">
    <vt:lpwstr>Ferrell, Alissa (ECY)</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Ferrell, Alissa (ECY)</vt:lpwstr>
  </property>
  <property fmtid="{D5CDD505-2E9C-101B-9397-08002B2CF9AE}" pid="7" name="Order">
    <vt:lpwstr>700.000000000000</vt:lpwstr>
  </property>
</Properties>
</file>